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D4" w:rsidRDefault="003B64C9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</w:t>
      </w:r>
    </w:p>
    <w:p w:rsidR="00E259D4" w:rsidRDefault="00E259D4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A7167B" w:rsidRDefault="00A7167B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</w:p>
    <w:p w:rsidR="00A7167B" w:rsidRDefault="00A7167B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</w:p>
    <w:p w:rsidR="00100A00" w:rsidRDefault="00E259D4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3B64C9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</w:t>
      </w:r>
    </w:p>
    <w:p w:rsidR="00960296" w:rsidRDefault="00960296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E259D4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</w:t>
      </w:r>
    </w:p>
    <w:p w:rsidR="00960296" w:rsidRDefault="00960296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Кировградского городского округа</w:t>
      </w:r>
    </w:p>
    <w:p w:rsidR="00E259D4" w:rsidRDefault="00960296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960296" w:rsidRPr="00CE16C9" w:rsidRDefault="00E259D4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960296">
        <w:rPr>
          <w:sz w:val="24"/>
          <w:szCs w:val="24"/>
        </w:rPr>
        <w:t xml:space="preserve"> от________             №_______</w:t>
      </w:r>
    </w:p>
    <w:p w:rsidR="00960296" w:rsidRDefault="00960296" w:rsidP="00960296">
      <w:pPr>
        <w:pStyle w:val="10"/>
        <w:framePr w:w="10090" w:h="2172" w:hRule="exact" w:wrap="none" w:vAnchor="page" w:hAnchor="page" w:x="6361" w:y="376"/>
        <w:shd w:val="clear" w:color="auto" w:fill="auto"/>
        <w:spacing w:after="0"/>
        <w:ind w:left="7040"/>
        <w:rPr>
          <w:sz w:val="24"/>
          <w:szCs w:val="24"/>
        </w:rPr>
      </w:pPr>
      <w:bookmarkStart w:id="1" w:name="bookmark0"/>
    </w:p>
    <w:p w:rsidR="005E572A" w:rsidRDefault="005E572A" w:rsidP="00100A00">
      <w:pPr>
        <w:pStyle w:val="10"/>
        <w:framePr w:w="10090" w:h="2172" w:hRule="exact" w:wrap="none" w:vAnchor="page" w:hAnchor="page" w:x="6361" w:y="376"/>
        <w:shd w:val="clear" w:color="auto" w:fill="auto"/>
        <w:spacing w:after="0"/>
        <w:ind w:left="7040"/>
        <w:rPr>
          <w:sz w:val="24"/>
          <w:szCs w:val="24"/>
        </w:rPr>
      </w:pPr>
    </w:p>
    <w:p w:rsidR="00100A00" w:rsidRPr="005E572A" w:rsidRDefault="003B64C9" w:rsidP="005E572A">
      <w:pPr>
        <w:pStyle w:val="10"/>
        <w:framePr w:w="10090" w:h="2172" w:hRule="exact" w:wrap="none" w:vAnchor="page" w:hAnchor="page" w:x="6361" w:y="376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bookmarkEnd w:id="1"/>
    </w:p>
    <w:p w:rsidR="00100A00" w:rsidRPr="00CE16C9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  <w:rPr>
          <w:sz w:val="20"/>
          <w:szCs w:val="20"/>
        </w:rPr>
      </w:pPr>
      <w:bookmarkStart w:id="2" w:name="bookmark1"/>
      <w:r w:rsidRPr="00CE16C9">
        <w:rPr>
          <w:sz w:val="20"/>
          <w:szCs w:val="20"/>
        </w:rPr>
        <w:t>КОМПЛЕКСНЫЙ ПЛАН МЕРОПРИЯТИЙ</w:t>
      </w:r>
      <w:bookmarkEnd w:id="2"/>
    </w:p>
    <w:p w:rsidR="005A5941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  <w:rPr>
          <w:sz w:val="20"/>
          <w:szCs w:val="20"/>
        </w:rPr>
      </w:pPr>
      <w:bookmarkStart w:id="3" w:name="bookmark2"/>
      <w:r w:rsidRPr="00CE16C9">
        <w:rPr>
          <w:sz w:val="20"/>
          <w:szCs w:val="20"/>
        </w:rPr>
        <w:t>ПО ОБЕСПЕЧЕНИЮ ЭПИДЕМИЧЕСКОЙ БЕЗОПАСНОСТИ ОБУЧАЮЩИХСЯ В ОБРАЗОВАТЕЛЬНЫХ</w:t>
      </w:r>
      <w:r w:rsidRPr="00CE16C9">
        <w:rPr>
          <w:sz w:val="20"/>
          <w:szCs w:val="20"/>
        </w:rPr>
        <w:br/>
        <w:t>ОРГАНИЗАЦИЯХ, ОСУЩЕСТВЛЯЮЩИХ ДЕЯТЕЛЬНОСТЬ НА ТЕРРИТОРИИ</w:t>
      </w:r>
    </w:p>
    <w:p w:rsidR="00100A00" w:rsidRPr="00CE16C9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  <w:rPr>
          <w:sz w:val="20"/>
          <w:szCs w:val="20"/>
        </w:rPr>
      </w:pPr>
      <w:r w:rsidRPr="00CE16C9">
        <w:rPr>
          <w:sz w:val="20"/>
          <w:szCs w:val="20"/>
        </w:rPr>
        <w:t xml:space="preserve"> КИРОВГРАДСКОГО ГОРОДСКОГО ОКРУГА,</w:t>
      </w:r>
      <w:bookmarkEnd w:id="3"/>
    </w:p>
    <w:p w:rsidR="00100A00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</w:pPr>
      <w:bookmarkStart w:id="4" w:name="bookmark3"/>
      <w:r w:rsidRPr="00CE16C9">
        <w:rPr>
          <w:sz w:val="20"/>
          <w:szCs w:val="20"/>
        </w:rPr>
        <w:t>В 2020/2021 УЧЕБНОМ ГОДУ</w:t>
      </w:r>
      <w:bookmarkEnd w:id="4"/>
    </w:p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Pr="00960296" w:rsidRDefault="00CE16C9" w:rsidP="00100A00">
      <w:pPr>
        <w:rPr>
          <w:rFonts w:ascii="Times New Roman" w:hAnsi="Times New Roman" w:cs="Times New Roman"/>
        </w:rPr>
      </w:pPr>
      <w:r w:rsidRPr="00960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2020 год</w:t>
      </w:r>
    </w:p>
    <w:tbl>
      <w:tblPr>
        <w:tblW w:w="14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766"/>
        <w:gridCol w:w="2196"/>
        <w:gridCol w:w="3469"/>
        <w:gridCol w:w="2505"/>
      </w:tblGrid>
      <w:tr w:rsidR="0053592E" w:rsidRPr="004D3F2E" w:rsidTr="0053592E">
        <w:trPr>
          <w:trHeight w:hRule="exact" w:val="5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lastRenderedPageBreak/>
              <w:t>Номер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строки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Сроки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исполнения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Ответственный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исполнитель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Результат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исполнения</w:t>
            </w:r>
          </w:p>
        </w:tc>
      </w:tr>
      <w:tr w:rsidR="0053592E" w:rsidRPr="004D3F2E" w:rsidTr="0053592E">
        <w:trPr>
          <w:trHeight w:hRule="exact"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4D3F2E" w:rsidTr="0053592E">
        <w:trPr>
          <w:trHeight w:hRule="exact" w:val="491"/>
        </w:trPr>
        <w:tc>
          <w:tcPr>
            <w:tcW w:w="14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b/>
                <w:sz w:val="20"/>
                <w:szCs w:val="20"/>
              </w:rPr>
              <w:t>I. Обеспечение эпидемической безопасности обучающихся в Кировградском городском округе</w:t>
            </w:r>
          </w:p>
        </w:tc>
      </w:tr>
      <w:tr w:rsidR="00394AAC" w:rsidRPr="004D3F2E" w:rsidTr="006B27D4">
        <w:trPr>
          <w:trHeight w:hRule="exact" w:val="27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Заключение соглашений о предоставлении иных межбюджетных трансфертов на приобретение санитарно-гигиенического оборудования между Министерством образования и молодежной политики Свердловской области и администрацией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4D3F2E">
              <w:rPr>
                <w:rStyle w:val="20"/>
                <w:rFonts w:eastAsiaTheme="minorEastAsia"/>
                <w:sz w:val="20"/>
                <w:szCs w:val="20"/>
              </w:rPr>
              <w:t>Кировградского городского округа(далее - соглашение)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AAC" w:rsidRPr="004D3F2E" w:rsidRDefault="00394AAC" w:rsidP="004D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Министерство образования и молодежной политики Свердловской области (отдел воспитания, профилактики и комплексной безопасности системы образования) Администрация Кировградского городского округа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Соглашения с Министерство образования и молодежной политики Свердловской области</w:t>
            </w:r>
          </w:p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AAC" w:rsidRPr="004D3F2E" w:rsidTr="00394AAC">
        <w:trPr>
          <w:trHeight w:hRule="exact" w:val="29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Организация закупки оборудования в целях обеспечения эпидемической безопасности обучающихся в образовательных организациях, осуществляющих деятельность на территории Кировградского городского округа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,</w:t>
            </w:r>
            <w:r w:rsidRPr="004D3F2E">
              <w:rPr>
                <w:rStyle w:val="20"/>
                <w:rFonts w:eastAsiaTheme="minorEastAsia"/>
                <w:sz w:val="20"/>
                <w:szCs w:val="20"/>
              </w:rPr>
              <w:t xml:space="preserve"> в 2020/2021 учебном году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Style w:val="20"/>
                <w:rFonts w:eastAsiaTheme="minorEastAsia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Администрация Кировградского городского округа</w:t>
            </w:r>
          </w:p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 xml:space="preserve"> МКУ «Управление образования КГО»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Контракт на закупку оборудования</w:t>
            </w:r>
          </w:p>
        </w:tc>
      </w:tr>
      <w:tr w:rsidR="00394AAC" w:rsidRPr="004D3F2E" w:rsidTr="00394AAC">
        <w:trPr>
          <w:trHeight w:hRule="exact" w:val="17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Представление информации в Министерство образования и молодежной политики Свердловской области о выполнении мероприятий по поставке и установке санитарно- гигиенического оборудования в образовательные организации, расположенные на территории Кировградского городского округа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AAC" w:rsidRPr="004D3F2E" w:rsidRDefault="00394AAC" w:rsidP="004D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Style w:val="20"/>
                <w:rFonts w:eastAsiaTheme="minorEastAsia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Администрация КГО</w:t>
            </w:r>
          </w:p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 xml:space="preserve"> МКУ «Управление образования КГО»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Накладные на оборудование, акты выполненных работ</w:t>
            </w:r>
          </w:p>
        </w:tc>
      </w:tr>
    </w:tbl>
    <w:p w:rsidR="00CE16C9" w:rsidRPr="006B27D4" w:rsidRDefault="00CE16C9" w:rsidP="006B27D4">
      <w:pPr>
        <w:rPr>
          <w:sz w:val="20"/>
          <w:szCs w:val="20"/>
        </w:rPr>
      </w:pPr>
    </w:p>
    <w:tbl>
      <w:tblPr>
        <w:tblW w:w="14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00"/>
        <w:gridCol w:w="2200"/>
        <w:gridCol w:w="3502"/>
        <w:gridCol w:w="2501"/>
      </w:tblGrid>
      <w:tr w:rsidR="0053592E" w:rsidRPr="006B27D4" w:rsidTr="0053592E">
        <w:trPr>
          <w:trHeight w:hRule="exact" w:val="2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394AAC" w:rsidRPr="006B27D4" w:rsidTr="00394AAC">
        <w:trPr>
          <w:trHeight w:hRule="exact" w:val="3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Подписание декларации о соответствии санитарно-эпидемиологической безопасности образовательн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организациях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, расположенн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на территории  Кировградского городского округа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AAC" w:rsidRPr="006B27D4" w:rsidRDefault="00394AAC" w:rsidP="00394AAC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67B" w:rsidRDefault="00394AAC" w:rsidP="00394AAC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 МКУ «Управление образования КГО»</w:t>
            </w:r>
          </w:p>
          <w:p w:rsidR="00394AAC" w:rsidRDefault="002C4794" w:rsidP="00394AAC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="00394AAC" w:rsidRPr="006B27D4">
              <w:rPr>
                <w:rStyle w:val="20"/>
                <w:rFonts w:eastAsiaTheme="minorEastAsia"/>
                <w:sz w:val="20"/>
                <w:szCs w:val="20"/>
              </w:rPr>
              <w:t>Председатель комиссии по приемке образовательных организаций к новому учебному году</w:t>
            </w:r>
          </w:p>
          <w:p w:rsidR="00394AAC" w:rsidRPr="006B27D4" w:rsidRDefault="00394AAC" w:rsidP="00394AA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Руководи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тели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 муниципальных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организаци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>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Декларация о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соответствии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санитарно-эпидемиологической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безопасности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394AA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организации,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расположенн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на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территории Кировградского городского округа</w:t>
            </w:r>
          </w:p>
          <w:p w:rsidR="00394AAC" w:rsidRPr="006B27D4" w:rsidRDefault="00394AAC" w:rsidP="00394AAC">
            <w:pPr>
              <w:rPr>
                <w:sz w:val="20"/>
                <w:szCs w:val="20"/>
              </w:rPr>
            </w:pPr>
          </w:p>
        </w:tc>
      </w:tr>
      <w:tr w:rsidR="00394AAC" w:rsidRPr="006B27D4" w:rsidTr="00394AAC">
        <w:trPr>
          <w:trHeight w:hRule="exact" w:val="1256"/>
        </w:trPr>
        <w:tc>
          <w:tcPr>
            <w:tcW w:w="14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AAC" w:rsidRPr="006B27D4" w:rsidRDefault="00394AAC" w:rsidP="00394AAC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75pt"/>
                <w:rFonts w:eastAsiaTheme="minorEastAsia"/>
                <w:sz w:val="20"/>
                <w:szCs w:val="20"/>
              </w:rPr>
              <w:t>II. Подготовка</w:t>
            </w:r>
            <w:r>
              <w:rPr>
                <w:rStyle w:val="275pt"/>
                <w:rFonts w:eastAsiaTheme="minorEastAsia"/>
                <w:sz w:val="20"/>
                <w:szCs w:val="20"/>
              </w:rPr>
              <w:t xml:space="preserve"> муниципальных</w:t>
            </w:r>
            <w:r w:rsidRPr="006B27D4">
              <w:rPr>
                <w:rStyle w:val="275pt"/>
                <w:rFonts w:eastAsiaTheme="minorEastAsia"/>
                <w:sz w:val="20"/>
                <w:szCs w:val="20"/>
              </w:rPr>
              <w:t xml:space="preserve"> образовательных организаций к функционированию в штатно</w:t>
            </w:r>
            <w:r>
              <w:rPr>
                <w:rStyle w:val="275pt"/>
                <w:rFonts w:eastAsiaTheme="minorEastAsia"/>
                <w:sz w:val="20"/>
                <w:szCs w:val="20"/>
              </w:rPr>
              <w:t>м режиме (общие мероприятия для</w:t>
            </w:r>
            <w:r w:rsidRPr="006B27D4">
              <w:rPr>
                <w:rStyle w:val="275pt"/>
                <w:rFonts w:eastAsiaTheme="minorEastAsia"/>
                <w:sz w:val="20"/>
                <w:szCs w:val="20"/>
              </w:rPr>
              <w:t xml:space="preserve"> образовательных организаций всех уровней образования)</w:t>
            </w:r>
          </w:p>
        </w:tc>
      </w:tr>
      <w:tr w:rsidR="00394AAC" w:rsidRPr="006B27D4" w:rsidTr="00C505CB">
        <w:trPr>
          <w:trHeight w:hRule="exact" w:val="31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Наличие локальных нормативных документов о проведении ежедневного «утреннего фильтра» с обязательной термометрией (с использованием бесконтактных термометров)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 образовательной организации. Обеспечение измерения температуры тела обучающихся, педагогов и иного персонала не реже 1 раза в 3 часа в течение рабочего дня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AAC" w:rsidRPr="006B27D4" w:rsidRDefault="00394AAC" w:rsidP="00394AAC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 муниципальных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организации, акт приемки образовательной организации к новому учебному году</w:t>
            </w:r>
          </w:p>
        </w:tc>
      </w:tr>
    </w:tbl>
    <w:p w:rsidR="0053592E" w:rsidRDefault="0053592E" w:rsidP="006B27D4">
      <w:pPr>
        <w:rPr>
          <w:sz w:val="20"/>
          <w:szCs w:val="20"/>
        </w:rPr>
      </w:pPr>
    </w:p>
    <w:p w:rsidR="00394AAC" w:rsidRDefault="00394AAC" w:rsidP="006B27D4">
      <w:pPr>
        <w:rPr>
          <w:sz w:val="20"/>
          <w:szCs w:val="20"/>
        </w:rPr>
      </w:pPr>
    </w:p>
    <w:p w:rsidR="00394AAC" w:rsidRPr="006B27D4" w:rsidRDefault="00394AAC" w:rsidP="006B27D4">
      <w:pPr>
        <w:rPr>
          <w:sz w:val="20"/>
          <w:szCs w:val="20"/>
        </w:rPr>
      </w:pPr>
    </w:p>
    <w:tbl>
      <w:tblPr>
        <w:tblW w:w="148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72"/>
        <w:gridCol w:w="2237"/>
        <w:gridCol w:w="3541"/>
        <w:gridCol w:w="2519"/>
      </w:tblGrid>
      <w:tr w:rsidR="0053592E" w:rsidRPr="006B27D4" w:rsidTr="0053592E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lastRenderedPageBreak/>
              <w:t>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C505CB">
        <w:trPr>
          <w:trHeight w:hRule="exact" w:val="1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Организация обучения работников образовательных организаций, летних оздоровительных лагерей при работе в условиях распространения новой коронавирусной инфекции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 графику Министерства образования и молодежной политики Свердловской области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Информация  Министерства образования и молодежной политики Свердловской области</w:t>
            </w:r>
          </w:p>
        </w:tc>
      </w:tr>
      <w:tr w:rsidR="0053592E" w:rsidRPr="006B27D4" w:rsidTr="00C505CB">
        <w:trPr>
          <w:trHeight w:hRule="exact" w:val="21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3.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Организация места для изоляции обучающихся и работников с признаками респираторных заболеваний до прихода родителей (законных представителей) или приезда бригады скорой медицинской помощи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41" w:rsidRDefault="0053592E" w:rsidP="007A49A7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Локальный нормативный акт образовательной организации </w:t>
            </w:r>
          </w:p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приемки образовательной организации к новому учебному году</w:t>
            </w:r>
          </w:p>
        </w:tc>
      </w:tr>
      <w:tr w:rsidR="0053592E" w:rsidRPr="006B27D4" w:rsidTr="00C505CB">
        <w:trPr>
          <w:trHeight w:hRule="exact" w:val="2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4.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5A5941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Установка санитарно-гигиенического оборудования в здании образовательн</w:t>
            </w:r>
            <w:r w:rsidR="005A5941"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организаци</w:t>
            </w:r>
            <w:r w:rsidR="005A5941">
              <w:rPr>
                <w:rStyle w:val="20"/>
                <w:rFonts w:eastAsiaTheme="minorEastAsia"/>
                <w:sz w:val="20"/>
                <w:szCs w:val="20"/>
              </w:rPr>
              <w:t>й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в соответствии с рекомендациями Управления Федеральной службы по надзору в сфере защиты прав потребителей и благополучия от 12.05.2020 № 02/9060-2020-24 «О направлении рекомендаций по организации работы образовательных организаций в условиях распространения </w:t>
            </w: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COVID</w:t>
            </w:r>
            <w:r w:rsidRPr="006B27D4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>-2019»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 в образовательной организации</w:t>
            </w:r>
          </w:p>
        </w:tc>
      </w:tr>
      <w:tr w:rsidR="0053592E" w:rsidRPr="006B27D4" w:rsidTr="00C505CB">
        <w:trPr>
          <w:trHeight w:hRule="exact" w:val="22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5.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питьевого режима с использованием воды в емкостях промышленного производства, в том числе через установки с дозированным розливом воды (куллеры, помпы и т.д.), а также достаточного количества одноразовой посуды и проведение обработки кулеров и дозаторов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 в образовательной организации</w:t>
            </w:r>
          </w:p>
        </w:tc>
      </w:tr>
    </w:tbl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tbl>
      <w:tblPr>
        <w:tblW w:w="14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5847"/>
        <w:gridCol w:w="2209"/>
        <w:gridCol w:w="3495"/>
        <w:gridCol w:w="2513"/>
      </w:tblGrid>
      <w:tr w:rsidR="0053592E" w:rsidRPr="006B27D4" w:rsidTr="0053592E">
        <w:trPr>
          <w:trHeight w:hRule="exact" w:val="26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C505CB">
        <w:trPr>
          <w:trHeight w:hRule="exact" w:val="2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пятидневного запаса средствами индивидуальной защиты для педагогического состава и иных сотрудников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41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Накладные на приобретение средств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индивидуальной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защиты</w:t>
            </w:r>
          </w:p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приемки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образовательной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организации к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новому учебному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году</w:t>
            </w:r>
          </w:p>
        </w:tc>
      </w:tr>
      <w:tr w:rsidR="0053592E" w:rsidRPr="006B27D4" w:rsidTr="00C505CB">
        <w:trPr>
          <w:trHeight w:hRule="exact" w:val="120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мониторинга количества педагогических, руководящих работников и сотрудников образовательной организации старше 65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Информационная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справка</w:t>
            </w:r>
          </w:p>
        </w:tc>
      </w:tr>
      <w:tr w:rsidR="0053592E" w:rsidRPr="006B27D4" w:rsidTr="00C505CB">
        <w:trPr>
          <w:trHeight w:hRule="exact" w:val="120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Разработка методических рекомендаций по организации работы педагогов старше 65 лет в удаленном режиме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53592E" w:rsidRPr="006B27D4" w:rsidTr="00C505CB">
        <w:trPr>
          <w:trHeight w:hRule="exact" w:val="11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дезинфекционных мероприятий в образовательной организации с участием специализированных предприятий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25 августа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выполненных работ</w:t>
            </w:r>
          </w:p>
        </w:tc>
      </w:tr>
      <w:tr w:rsidR="0053592E" w:rsidRPr="006B27D4" w:rsidTr="00C505CB">
        <w:trPr>
          <w:trHeight w:hRule="exact" w:val="21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инструктивных совещаний с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руководителями подведомственных образовательных организаций по вопросам проведения санитарно- эпидемиологических мероприятий при подготовке к новому учебному году и организации работы в штатном режиме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Протокол совещания</w:t>
            </w:r>
          </w:p>
        </w:tc>
      </w:tr>
    </w:tbl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tbl>
      <w:tblPr>
        <w:tblW w:w="14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5851"/>
        <w:gridCol w:w="2209"/>
        <w:gridCol w:w="3500"/>
        <w:gridCol w:w="2536"/>
      </w:tblGrid>
      <w:tr w:rsidR="0053592E" w:rsidRPr="006B27D4" w:rsidTr="0053592E">
        <w:trPr>
          <w:trHeight w:hRule="exact"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C505CB">
        <w:trPr>
          <w:trHeight w:hRule="exact" w:val="97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11.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Нанесение специальной разметки в коридорах, лестничных пролетах, на входе в образовательных учреждениях для организации одностороннего движения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выполненных работ</w:t>
            </w:r>
          </w:p>
        </w:tc>
      </w:tr>
      <w:tr w:rsidR="0053592E" w:rsidRPr="006B27D4" w:rsidTr="00C505CB">
        <w:trPr>
          <w:trHeight w:hRule="exact" w:val="14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12.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Утверждение графика уборки помещений образовательной организации, предусматривающего увеличение периодичности влажных уборок в учебных аудиториях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 об утверждении графика</w:t>
            </w:r>
          </w:p>
        </w:tc>
      </w:tr>
      <w:tr w:rsidR="0053592E" w:rsidRPr="006B27D4" w:rsidTr="00C505CB">
        <w:trPr>
          <w:trHeight w:hRule="exact" w:val="100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13.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инструктажей с обучающимися, работниками образовательной организации по соблюдению эпидемиологической безопасности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 сентября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Лист ознакомления</w:t>
            </w:r>
          </w:p>
        </w:tc>
      </w:tr>
      <w:tr w:rsidR="0053592E" w:rsidRPr="006B27D4" w:rsidTr="0053592E">
        <w:trPr>
          <w:trHeight w:hRule="exact" w:val="485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054E7" w:rsidRDefault="0053592E" w:rsidP="00CC606D">
            <w:pPr>
              <w:jc w:val="center"/>
              <w:rPr>
                <w:sz w:val="20"/>
                <w:szCs w:val="20"/>
              </w:rPr>
            </w:pPr>
            <w:r w:rsidRPr="006054E7">
              <w:rPr>
                <w:rStyle w:val="275pt"/>
                <w:rFonts w:eastAsiaTheme="minorEastAsia"/>
                <w:color w:val="auto"/>
                <w:sz w:val="20"/>
                <w:szCs w:val="20"/>
                <w:lang w:val="en-US" w:eastAsia="en-US" w:bidi="en-US"/>
              </w:rPr>
              <w:t>III</w:t>
            </w:r>
            <w:r w:rsidRPr="006054E7">
              <w:rPr>
                <w:rStyle w:val="275pt"/>
                <w:rFonts w:eastAsiaTheme="minorEastAsia"/>
                <w:color w:val="auto"/>
                <w:sz w:val="20"/>
                <w:szCs w:val="20"/>
                <w:lang w:eastAsia="en-US" w:bidi="en-US"/>
              </w:rPr>
              <w:t xml:space="preserve">. </w:t>
            </w:r>
            <w:r w:rsidRPr="006054E7">
              <w:rPr>
                <w:rStyle w:val="275pt"/>
                <w:rFonts w:eastAsiaTheme="minorEastAsia"/>
                <w:color w:val="auto"/>
                <w:sz w:val="20"/>
                <w:szCs w:val="20"/>
              </w:rPr>
              <w:t>Дополнительные мероприятия в дошкольных образовательных организациях при переходе работы в штатный режим</w:t>
            </w:r>
          </w:p>
        </w:tc>
      </w:tr>
      <w:tr w:rsidR="0053592E" w:rsidRPr="006B27D4" w:rsidTr="00C505CB">
        <w:trPr>
          <w:trHeight w:hRule="exact" w:val="24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1.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Согласование порядка проведения плановых медицинских осмотров ("ясельных комиссий") для детей, планируемых к зачислению в дошкольные образовательные организации, в целях оформления медицинских карт (прививочных сертификатов) для приема в дошкольные образовательные организации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CC606D" w:rsidRDefault="0053592E" w:rsidP="00CC606D">
            <w:pPr>
              <w:spacing w:after="0"/>
              <w:jc w:val="center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до 15 июня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CC606D" w:rsidRDefault="00B20D82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МКУ «Управление образования Кировградского городского округа»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Письмо </w:t>
            </w:r>
            <w:r w:rsidR="007A49A7"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о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согласовании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порядка проведения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плановых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медицинских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осмотров </w:t>
            </w:r>
            <w:r w:rsidR="00607146">
              <w:rPr>
                <w:rStyle w:val="20"/>
                <w:rFonts w:eastAsiaTheme="minorEastAsia"/>
                <w:color w:val="auto"/>
                <w:sz w:val="20"/>
                <w:szCs w:val="20"/>
              </w:rPr>
              <w:t>(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Детская поликлиника ГБУЗ СО «Кировградская ЦГБ»</w:t>
            </w:r>
            <w:r w:rsidR="00607146">
              <w:rPr>
                <w:rStyle w:val="20"/>
                <w:rFonts w:eastAsiaTheme="minorEastAsia"/>
                <w:color w:val="auto"/>
                <w:sz w:val="20"/>
                <w:szCs w:val="20"/>
              </w:rPr>
              <w:t>)</w:t>
            </w:r>
          </w:p>
        </w:tc>
      </w:tr>
      <w:tr w:rsidR="0053592E" w:rsidRPr="006B27D4" w:rsidTr="00C505CB">
        <w:trPr>
          <w:trHeight w:hRule="exact" w:val="21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2.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Согласование порядка проведения плановых медицинских осмотров для выпускников дошкольных образовательных организаций в целях оформления медицинских карт (прививочных сертификатов) для приема в общеобразовательные организации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92E" w:rsidRPr="00CC606D" w:rsidRDefault="0053592E" w:rsidP="00CC606D">
            <w:pPr>
              <w:spacing w:after="0"/>
              <w:jc w:val="center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до 15 июня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М</w:t>
            </w:r>
            <w:r w:rsidR="00B20D82"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КУ «Управление образования Кировградского городского округа»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Письмо о согласовании порядка проведения плановых медицинских осмотров </w:t>
            </w:r>
            <w:r w:rsidR="00607146">
              <w:rPr>
                <w:rStyle w:val="20"/>
                <w:rFonts w:eastAsiaTheme="minorEastAsia"/>
                <w:color w:val="auto"/>
                <w:sz w:val="20"/>
                <w:szCs w:val="20"/>
              </w:rPr>
              <w:t>(ГБУЗ СО «Кировградская ЦГБ»)</w:t>
            </w:r>
          </w:p>
        </w:tc>
      </w:tr>
    </w:tbl>
    <w:p w:rsidR="0053592E" w:rsidRPr="006B27D4" w:rsidRDefault="0053592E" w:rsidP="00CC606D">
      <w:pPr>
        <w:spacing w:after="0"/>
        <w:rPr>
          <w:sz w:val="20"/>
          <w:szCs w:val="20"/>
        </w:rPr>
      </w:pPr>
    </w:p>
    <w:p w:rsidR="0053592E" w:rsidRPr="006B27D4" w:rsidRDefault="0053592E" w:rsidP="00CC606D">
      <w:pPr>
        <w:spacing w:after="0"/>
        <w:rPr>
          <w:sz w:val="20"/>
          <w:szCs w:val="20"/>
        </w:rPr>
      </w:pPr>
    </w:p>
    <w:tbl>
      <w:tblPr>
        <w:tblW w:w="14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47"/>
        <w:gridCol w:w="2215"/>
        <w:gridCol w:w="3498"/>
        <w:gridCol w:w="2549"/>
      </w:tblGrid>
      <w:tr w:rsidR="001F0218" w:rsidRPr="006B27D4" w:rsidTr="00E259D4">
        <w:trPr>
          <w:trHeight w:hRule="exact" w:val="12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D81B78" w:rsidP="004D3F2E">
            <w:pPr>
              <w:spacing w:after="0"/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lastRenderedPageBreak/>
              <w:t>3</w:t>
            </w:r>
            <w:r w:rsidR="001F0218"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218" w:rsidRPr="001F0218" w:rsidRDefault="001F0218" w:rsidP="00E259D4">
            <w:pPr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Организация образовательного процесса в ДОО, расположенных на территории </w:t>
            </w:r>
            <w:r w:rsidR="00E259D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Кировградского городского округа</w:t>
            </w: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, в соответствии с методическими рекомендациями Управления Федеральной службы по надзору в сфере защиты прав потребителей и благополучия человека в Свердловской области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1F0218" w:rsidRDefault="001F0218" w:rsidP="006F7354">
            <w:pPr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 момента отмены ограничительных мер в Свердловской</w:t>
            </w:r>
            <w:r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области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1F0218" w:rsidRDefault="001F0218" w:rsidP="001F0218">
            <w:pPr>
              <w:spacing w:after="0"/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Руководители дошкольных образовательных организаций</w:t>
            </w:r>
            <w:r w:rsidRPr="004D3F2E">
              <w:rPr>
                <w:rFonts w:ascii="Times New Roman" w:hAnsi="Times New Roman" w:cs="Times New Roman"/>
                <w:sz w:val="20"/>
                <w:szCs w:val="20"/>
              </w:rPr>
              <w:t xml:space="preserve"> Кировградского городского округа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1F0218" w:rsidRDefault="001F0218" w:rsidP="006F7354">
            <w:pPr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1F0218" w:rsidRPr="006B27D4" w:rsidTr="007A49A7">
        <w:trPr>
          <w:trHeight w:hRule="exact" w:val="340"/>
        </w:trPr>
        <w:tc>
          <w:tcPr>
            <w:tcW w:w="14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218" w:rsidRPr="007A49A7" w:rsidRDefault="001F0218" w:rsidP="00E259D4">
            <w:pPr>
              <w:jc w:val="center"/>
              <w:rPr>
                <w:b/>
                <w:sz w:val="20"/>
                <w:szCs w:val="20"/>
              </w:rPr>
            </w:pPr>
            <w:r w:rsidRPr="007A49A7">
              <w:rPr>
                <w:rStyle w:val="20"/>
                <w:rFonts w:eastAsiaTheme="minorEastAsia"/>
                <w:b/>
                <w:sz w:val="20"/>
                <w:szCs w:val="20"/>
              </w:rPr>
              <w:t>IV. Дополнительные мероприяти</w:t>
            </w:r>
            <w:r w:rsidR="00E259D4">
              <w:rPr>
                <w:rStyle w:val="20"/>
                <w:rFonts w:eastAsiaTheme="minorEastAsia"/>
                <w:b/>
                <w:sz w:val="20"/>
                <w:szCs w:val="20"/>
              </w:rPr>
              <w:t>я</w:t>
            </w:r>
            <w:r w:rsidRPr="007A49A7">
              <w:rPr>
                <w:rStyle w:val="20"/>
                <w:rFonts w:eastAsiaTheme="minorEastAsia"/>
                <w:b/>
                <w:sz w:val="20"/>
                <w:szCs w:val="20"/>
              </w:rPr>
              <w:t xml:space="preserve"> в общеобразовательных организациях при переходе работы в штатный режим</w:t>
            </w:r>
          </w:p>
        </w:tc>
      </w:tr>
      <w:tr w:rsidR="001F0218" w:rsidRPr="006B27D4" w:rsidTr="00C505CB">
        <w:trPr>
          <w:trHeight w:hRule="exact" w:val="9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6pt"/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Направление письма в адрес Министра образования и молодежной политики</w:t>
            </w:r>
            <w:r w:rsidR="00A7167B">
              <w:rPr>
                <w:rStyle w:val="20"/>
                <w:rFonts w:eastAsiaTheme="minorEastAsia"/>
                <w:sz w:val="20"/>
                <w:szCs w:val="20"/>
              </w:rPr>
              <w:t xml:space="preserve"> С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вердловской области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 завершении 2019/2020 учебного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22 мая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Письмо в адрес Министра образования и молодежной политики</w:t>
            </w:r>
          </w:p>
          <w:p w:rsidR="001F0218" w:rsidRPr="006B27D4" w:rsidRDefault="001F0218" w:rsidP="006B27D4">
            <w:pPr>
              <w:rPr>
                <w:sz w:val="20"/>
                <w:szCs w:val="20"/>
              </w:rPr>
            </w:pPr>
          </w:p>
        </w:tc>
      </w:tr>
      <w:tr w:rsidR="001F0218" w:rsidRPr="006B27D4" w:rsidTr="00C505CB">
        <w:trPr>
          <w:trHeight w:hRule="exact" w:val="1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Направление в образовательные организации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рекомендаций Министерства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="00A7167B" w:rsidRPr="006B27D4">
              <w:rPr>
                <w:rStyle w:val="20"/>
                <w:rFonts w:eastAsiaTheme="minorEastAsia"/>
                <w:sz w:val="20"/>
                <w:szCs w:val="20"/>
              </w:rPr>
              <w:t>образования и молодежной политики</w:t>
            </w:r>
            <w:r w:rsidR="00A7167B">
              <w:rPr>
                <w:rStyle w:val="20"/>
                <w:rFonts w:eastAsiaTheme="minorEastAsia"/>
                <w:sz w:val="20"/>
                <w:szCs w:val="20"/>
              </w:rPr>
              <w:t xml:space="preserve"> Свердловской области</w:t>
            </w:r>
            <w:r w:rsidR="00A7167B"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 организации торжественных мероприятий, посвященных окончанию 2019/2020 учебного года, в дистанционном формате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21 мая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5F2CAB" w:rsidRDefault="001F0218" w:rsidP="007A49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Письмо в адрес руководителей 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муниципальных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</w:tr>
      <w:tr w:rsidR="001F0218" w:rsidRPr="006B27D4" w:rsidTr="00C505CB">
        <w:trPr>
          <w:trHeight w:hRule="exact" w:val="2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Направление в образовательные организации рекомендаций о внесении изменений в муниципальные/школьные нормативные акты положений, предусматривающих представление подтверждающих документов при процедуре зачисления в общеобразовательную организацию в электронном виде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>
              <w:rPr>
                <w:rStyle w:val="26pt"/>
                <w:rFonts w:eastAsiaTheme="minorEastAsia"/>
                <w:b w:val="0"/>
                <w:sz w:val="20"/>
                <w:szCs w:val="20"/>
              </w:rPr>
              <w:t>до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11 июня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7A49A7" w:rsidRDefault="001F0218" w:rsidP="006B27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Письмо в адрес руководителей 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муниципальных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</w:tr>
      <w:tr w:rsidR="001F0218" w:rsidRPr="006B27D4" w:rsidTr="00E259D4">
        <w:trPr>
          <w:trHeight w:hRule="exact" w:val="13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Организация зачисления в общеобразовательные организации, расположенные на территории Кировградского городского округа, в соответствии с методическими рекомендациями Управления Федеральной службы по надзору в сфере защиты</w:t>
            </w:r>
            <w:r w:rsidR="00E259D4"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прав потребителей и благополучия человека в Свердловской области</w:t>
            </w:r>
            <w:r w:rsidR="00E259D4">
              <w:rPr>
                <w:rStyle w:val="20"/>
                <w:rFonts w:eastAsiaTheme="minorEastAsia"/>
                <w:color w:val="auto"/>
                <w:sz w:val="20"/>
                <w:szCs w:val="20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31 августа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общеобразовательных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</w:tbl>
    <w:p w:rsidR="0053592E" w:rsidRPr="006B27D4" w:rsidRDefault="0053592E" w:rsidP="006B27D4">
      <w:pPr>
        <w:rPr>
          <w:sz w:val="20"/>
          <w:szCs w:val="20"/>
        </w:rPr>
      </w:pPr>
    </w:p>
    <w:p w:rsidR="0053592E" w:rsidRDefault="0053592E" w:rsidP="006B27D4">
      <w:pPr>
        <w:rPr>
          <w:sz w:val="20"/>
          <w:szCs w:val="20"/>
        </w:rPr>
      </w:pPr>
    </w:p>
    <w:p w:rsidR="00484D5E" w:rsidRDefault="00484D5E" w:rsidP="006B27D4">
      <w:pPr>
        <w:rPr>
          <w:sz w:val="20"/>
          <w:szCs w:val="20"/>
        </w:rPr>
      </w:pPr>
    </w:p>
    <w:p w:rsidR="00484D5E" w:rsidRPr="006B27D4" w:rsidRDefault="00484D5E" w:rsidP="006B27D4">
      <w:pPr>
        <w:rPr>
          <w:sz w:val="20"/>
          <w:szCs w:val="20"/>
        </w:rPr>
      </w:pPr>
    </w:p>
    <w:tbl>
      <w:tblPr>
        <w:tblW w:w="14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14"/>
        <w:gridCol w:w="2202"/>
        <w:gridCol w:w="3482"/>
        <w:gridCol w:w="2519"/>
      </w:tblGrid>
      <w:tr w:rsidR="0053592E" w:rsidRPr="006B27D4" w:rsidTr="006054E7">
        <w:trPr>
          <w:trHeight w:hRule="exact"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6054E7">
        <w:trPr>
          <w:trHeight w:hRule="exact" w:val="6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прав потребителей и благополучия человека Российской Федерации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</w:tr>
      <w:tr w:rsidR="0053592E" w:rsidRPr="006B27D4" w:rsidTr="006054E7">
        <w:trPr>
          <w:trHeight w:hRule="exact" w:val="14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Подготовка рекомендаций по обеспечению рассадки детей и закреплению кабинетов за классами в соответствии с рекомендациями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общеобразовательных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53592E" w:rsidRPr="006B27D4" w:rsidTr="006054E7">
        <w:trPr>
          <w:trHeight w:hRule="exact" w:val="119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Разработка локальных нормативных актов, регламентирующих порядок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общеобразовательных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53592E" w:rsidRPr="006B27D4" w:rsidTr="006054E7">
        <w:trPr>
          <w:trHeight w:hRule="exact" w:val="484"/>
        </w:trPr>
        <w:tc>
          <w:tcPr>
            <w:tcW w:w="14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2C4794">
            <w:pPr>
              <w:jc w:val="center"/>
              <w:rPr>
                <w:b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b/>
                <w:color w:val="auto"/>
                <w:sz w:val="20"/>
                <w:szCs w:val="20"/>
              </w:rPr>
              <w:t>V. Подготовка к летней оздоровительной кампании</w:t>
            </w:r>
          </w:p>
        </w:tc>
      </w:tr>
      <w:tr w:rsidR="006054E7" w:rsidRPr="002C4794" w:rsidTr="006054E7">
        <w:trPr>
          <w:trHeight w:hRule="exact" w:val="28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75pt"/>
                <w:rFonts w:eastAsia="CordiaUPC"/>
                <w:sz w:val="20"/>
                <w:szCs w:val="20"/>
              </w:rPr>
              <w:t>1</w:t>
            </w:r>
            <w:r w:rsidRPr="002C4794">
              <w:rPr>
                <w:rStyle w:val="2CordiaUPC16p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Подписание декларации о соответствии санитарно-эпидемиологической безопасности лагерей дне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вного пребывания, расположенных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на территории Кировградского городского округа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E259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до 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10 июн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Администрация Кировградского городского округа</w:t>
            </w:r>
          </w:p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Декларация о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соответствии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санитарно-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эпидемиологической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безопасности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загородного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оздоровительного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лагеря,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расположенного на Кировградского городского округа</w:t>
            </w:r>
          </w:p>
        </w:tc>
      </w:tr>
      <w:tr w:rsidR="006054E7" w:rsidRPr="002C4794" w:rsidTr="006054E7">
        <w:trPr>
          <w:trHeight w:hRule="exact" w:val="11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E259D4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Проведение мониторинга готовности к началу оздоровительной кампании лагерей дневного пребывания, расположенн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ых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на территории Кировградского городского округа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E7" w:rsidRPr="002C4794" w:rsidRDefault="006054E7" w:rsidP="006054E7">
            <w:pPr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МКУ «Управление образования КГО»</w:t>
            </w:r>
          </w:p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Отчет о проведении мониторинга</w:t>
            </w:r>
          </w:p>
        </w:tc>
      </w:tr>
      <w:tr w:rsidR="006054E7" w:rsidRPr="002C4794" w:rsidTr="00E259D4">
        <w:trPr>
          <w:trHeight w:hRule="exact" w:val="11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Организация обучения сотрудников при работе в условиях распространения новой коронавирусной инфекции, проведение инструктажей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</w:tbl>
    <w:tbl>
      <w:tblPr>
        <w:tblpPr w:leftFromText="180" w:rightFromText="180" w:vertAnchor="text" w:horzAnchor="margin" w:tblpY="-364"/>
        <w:tblW w:w="14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782"/>
        <w:gridCol w:w="2211"/>
        <w:gridCol w:w="3482"/>
        <w:gridCol w:w="2542"/>
      </w:tblGrid>
      <w:tr w:rsidR="007A49A7" w:rsidRPr="002C4794" w:rsidTr="007A49A7">
        <w:trPr>
          <w:trHeight w:hRule="exact" w:val="2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6054E7" w:rsidRPr="002C4794" w:rsidTr="00C505CB">
        <w:trPr>
          <w:trHeight w:hRule="exact" w:val="12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Разработка оздоровительно-образовательной программы смены с учетом рекомендаций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Локальный нормативный акт об утверждении программы</w:t>
            </w:r>
          </w:p>
        </w:tc>
      </w:tr>
      <w:tr w:rsidR="006054E7" w:rsidRPr="002C4794" w:rsidTr="00C505CB">
        <w:trPr>
          <w:trHeight w:hRule="exact" w:val="14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E259D4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Установка при входе в здание образовательной организации, санузл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, пищеблок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дозаторов с антисептическим средством для обработки рук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установки оборудования</w:t>
            </w:r>
          </w:p>
        </w:tc>
      </w:tr>
      <w:tr w:rsidR="006054E7" w:rsidRPr="002C4794" w:rsidTr="003F2D0E">
        <w:trPr>
          <w:trHeight w:hRule="exact" w:val="7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Установка облучателей рециркуляторного типа в игровых, помещении пищеблока, холлах для обеспечения дезинфекции воздушной среды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установки оборудования</w:t>
            </w:r>
          </w:p>
        </w:tc>
      </w:tr>
      <w:tr w:rsidR="006054E7" w:rsidRPr="002C4794" w:rsidTr="00E259D4">
        <w:trPr>
          <w:trHeight w:hRule="exact" w:val="13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Обеспечение питьевого режима с использованием воды в емкостях промышленного производства, в том числе через установки с дозированным розливом воды (куллеры, помпы и т.д.) и обеспечение достаточного количества одноразовой посуды и проведение обработки кулеров и дозаторов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установки оборудования</w:t>
            </w:r>
          </w:p>
        </w:tc>
      </w:tr>
      <w:tr w:rsidR="006054E7" w:rsidRPr="002C4794" w:rsidTr="00577B8B">
        <w:trPr>
          <w:trHeight w:hRule="exact" w:val="16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Обеспечение пятидневного запаса средствами индивидуальной защиты для сотрудников лагерей дневного пребывания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наличия средств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индивидуальной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защиты</w:t>
            </w:r>
          </w:p>
        </w:tc>
      </w:tr>
      <w:tr w:rsidR="006054E7" w:rsidRPr="002C4794" w:rsidTr="00E259D4">
        <w:trPr>
          <w:trHeight w:hRule="exact" w:val="8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Приемка лагерей дневного пребывания, расположенных на территории Кировградского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25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spacing w:after="0"/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Администрация Кировградского городского округа</w:t>
            </w:r>
          </w:p>
          <w:p w:rsidR="006054E7" w:rsidRPr="002C4794" w:rsidRDefault="006054E7" w:rsidP="006054E7">
            <w:pPr>
              <w:spacing w:after="0"/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МКУ «Управление образования КГО»</w:t>
            </w:r>
          </w:p>
          <w:p w:rsidR="006054E7" w:rsidRPr="002C4794" w:rsidRDefault="006054E7" w:rsidP="006054E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приемки лагерей дневного пребывания</w:t>
            </w:r>
          </w:p>
        </w:tc>
      </w:tr>
      <w:tr w:rsidR="006054E7" w:rsidRPr="002C4794" w:rsidTr="003F2D0E">
        <w:trPr>
          <w:trHeight w:hRule="exact" w:val="1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Проведение дезинфекционных мероприятий в образовательной организации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приемки выполненных работ</w:t>
            </w:r>
          </w:p>
        </w:tc>
      </w:tr>
    </w:tbl>
    <w:p w:rsidR="0053592E" w:rsidRPr="002C4794" w:rsidRDefault="0053592E" w:rsidP="006B27D4">
      <w:pPr>
        <w:rPr>
          <w:sz w:val="20"/>
          <w:szCs w:val="20"/>
        </w:rPr>
      </w:pPr>
    </w:p>
    <w:p w:rsidR="0053592E" w:rsidRPr="002C4794" w:rsidRDefault="0053592E" w:rsidP="006B27D4">
      <w:pPr>
        <w:rPr>
          <w:sz w:val="20"/>
          <w:szCs w:val="20"/>
        </w:rPr>
      </w:pPr>
    </w:p>
    <w:tbl>
      <w:tblPr>
        <w:tblW w:w="151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"/>
        <w:gridCol w:w="5649"/>
        <w:gridCol w:w="2269"/>
        <w:gridCol w:w="3614"/>
        <w:gridCol w:w="2581"/>
      </w:tblGrid>
      <w:tr w:rsidR="0053592E" w:rsidRPr="002C4794" w:rsidTr="002C4794">
        <w:trPr>
          <w:trHeight w:hRule="exact" w:val="63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6054E7" w:rsidRPr="006B27D4" w:rsidTr="002C4794">
        <w:trPr>
          <w:trHeight w:hRule="exact" w:val="98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E259D4" w:rsidP="00605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Разработка рекомендации по организации питания в столовой посменно с разделением потоков по возрастам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DF5658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6054E7" w:rsidRPr="006B27D4" w:rsidTr="002C4794">
        <w:trPr>
          <w:trHeight w:hRule="exact" w:val="1012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4E7" w:rsidRPr="006B27D4" w:rsidRDefault="006054E7" w:rsidP="006054E7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75pt"/>
                <w:rFonts w:eastAsiaTheme="minorEastAsia"/>
                <w:sz w:val="20"/>
                <w:szCs w:val="20"/>
              </w:rPr>
              <w:t>VI. План мероприятий по обеспечению эпидемической безопасности обучающихся в образовательных организациях при</w:t>
            </w:r>
            <w:r>
              <w:rPr>
                <w:rStyle w:val="275pt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75pt"/>
                <w:rFonts w:eastAsiaTheme="minorEastAsia"/>
                <w:sz w:val="20"/>
                <w:szCs w:val="20"/>
              </w:rPr>
              <w:t>проведении единого государственного экзамена в 2020 году</w:t>
            </w:r>
          </w:p>
        </w:tc>
      </w:tr>
      <w:tr w:rsidR="006054E7" w:rsidRPr="006B27D4" w:rsidTr="002C4794">
        <w:trPr>
          <w:trHeight w:hRule="exact" w:val="39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Calibri"/>
                <w:b w:val="0"/>
                <w:sz w:val="20"/>
                <w:szCs w:val="20"/>
              </w:rPr>
              <w:t>1</w:t>
            </w:r>
            <w:r w:rsidRPr="006B27D4">
              <w:rPr>
                <w:rStyle w:val="2CordiaUPC16p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генеральной уборки помещений с применением дезинфицирующих средств до начала экзаменационного периода, в дни проведения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,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после окончания экзаменов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6B27D4" w:rsidRDefault="006054E7" w:rsidP="006054E7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26.06.2020, после каждого экзамена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Default="006054E7" w:rsidP="006054E7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</w:t>
            </w:r>
          </w:p>
          <w:p w:rsidR="006054E7" w:rsidRPr="005F2CAB" w:rsidRDefault="006054E7" w:rsidP="006054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выполненных работ</w:t>
            </w:r>
          </w:p>
        </w:tc>
      </w:tr>
      <w:tr w:rsidR="006054E7" w:rsidRPr="006B27D4" w:rsidTr="002C4794">
        <w:trPr>
          <w:trHeight w:hRule="exact" w:val="15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Приобретение средств индивидуальной защиты для лиц, привлекаемых к организации и проведению единого государственного</w:t>
            </w:r>
            <w:r w:rsidR="002C4794">
              <w:rPr>
                <w:rStyle w:val="20"/>
                <w:rFonts w:eastAsiaTheme="minorEastAsia"/>
                <w:sz w:val="20"/>
                <w:szCs w:val="20"/>
              </w:rPr>
              <w:t xml:space="preserve"> экзамена (далее –ЕГЭ), для оснащения пунктов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6B27D4" w:rsidRDefault="006054E7" w:rsidP="006054E7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28 июня 2020 года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E7" w:rsidRDefault="006054E7" w:rsidP="006054E7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Т.П.Герасименко</w:t>
            </w:r>
          </w:p>
          <w:p w:rsidR="006054E7" w:rsidRPr="006B27D4" w:rsidRDefault="006054E7" w:rsidP="006054E7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Акты установки оборудования</w:t>
            </w:r>
          </w:p>
        </w:tc>
      </w:tr>
    </w:tbl>
    <w:p w:rsidR="0053592E" w:rsidRDefault="0053592E" w:rsidP="006B27D4">
      <w:pPr>
        <w:rPr>
          <w:sz w:val="20"/>
          <w:szCs w:val="20"/>
        </w:rPr>
      </w:pPr>
    </w:p>
    <w:p w:rsidR="002C4794" w:rsidRDefault="002C4794" w:rsidP="006B27D4">
      <w:pPr>
        <w:rPr>
          <w:sz w:val="20"/>
          <w:szCs w:val="20"/>
        </w:rPr>
      </w:pPr>
    </w:p>
    <w:tbl>
      <w:tblPr>
        <w:tblpPr w:leftFromText="180" w:rightFromText="180" w:vertAnchor="text" w:horzAnchor="margin" w:tblpY="-356"/>
        <w:tblOverlap w:val="never"/>
        <w:tblW w:w="149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5543"/>
        <w:gridCol w:w="2234"/>
        <w:gridCol w:w="3548"/>
        <w:gridCol w:w="2524"/>
      </w:tblGrid>
      <w:tr w:rsidR="002C4794" w:rsidRPr="006B27D4" w:rsidTr="002C4794">
        <w:trPr>
          <w:trHeight w:hRule="exact" w:val="2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5</w:t>
            </w:r>
          </w:p>
        </w:tc>
      </w:tr>
      <w:tr w:rsidR="002C4794" w:rsidRPr="006B27D4" w:rsidTr="002C4794">
        <w:trPr>
          <w:trHeight w:hRule="exact" w:val="362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экзамена (далее - ЕГЭ), для оснащения пунктов проведения экзаменов (далее - ППЭ): бесконтактных термометров; дозаторов с антисептическим средством для обработки рук;</w:t>
            </w:r>
            <w:r>
              <w:rPr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антисептического средства для заправки дозатора;</w:t>
            </w:r>
            <w:r>
              <w:rPr>
                <w:sz w:val="20"/>
                <w:szCs w:val="20"/>
              </w:rPr>
              <w:t xml:space="preserve">   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переносных ультрафиолетовых облучателей; переносных бактерицидных облучателей воздуха рециркуляторного типа; санитарно-гигиенических масок; нитриловых (виниловых) перчаток; бумажных полотенец; туалетной бумаги; дезинфицирующих средств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Акты выполненных работ</w:t>
            </w:r>
          </w:p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Накладные на приобретение СИЗ</w:t>
            </w:r>
          </w:p>
        </w:tc>
      </w:tr>
      <w:tr w:rsidR="002C4794" w:rsidRPr="006B27D4" w:rsidTr="002C4794">
        <w:trPr>
          <w:trHeight w:hRule="exact" w:val="122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термометрии с применением бесконтактных термометров при входе в ППЭ с целью выявления и недопущения участников ЕГЭ и лиц, привлекаемых к проведению ЕГЭ, с признаками респираторных заболеваний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в дни проведения экзаменов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Т.П.Герасименко</w:t>
            </w:r>
          </w:p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2C4794" w:rsidRPr="006B27D4" w:rsidTr="002C4794">
        <w:trPr>
          <w:trHeight w:hRule="exact" w:val="7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на входе в ППЭ, в санузлах установки дозаторов с антисептическим средством для обработки рук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25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</w:t>
            </w:r>
          </w:p>
        </w:tc>
      </w:tr>
      <w:tr w:rsidR="002C4794" w:rsidRPr="006B27D4" w:rsidTr="00E259D4">
        <w:trPr>
          <w:trHeight w:hRule="exact" w:val="111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Составление графика прихода на экзамен участников и лиц, привлекаемых к проведению ЕГЭ, в целях максимального разобщения при проведении термометрии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 утверждении графика</w:t>
            </w:r>
          </w:p>
        </w:tc>
      </w:tr>
      <w:tr w:rsidR="002C4794" w:rsidRPr="006B27D4" w:rsidTr="00E259D4">
        <w:trPr>
          <w:trHeight w:hRule="exact" w:val="84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Ознакомление участников и лиц, привлекаемых к проведению ЕГЭ, с графиком прихода на экзамен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27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Лист ознакомления с графиком</w:t>
            </w:r>
          </w:p>
        </w:tc>
      </w:tr>
      <w:tr w:rsidR="002C4794" w:rsidRPr="006B27D4" w:rsidTr="002C4794">
        <w:trPr>
          <w:trHeight w:hRule="exact" w:val="114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Утверждение графика проветривания помещений в отсутствие участников и лиц, привлекаемых к проведению </w:t>
            </w:r>
            <w:r w:rsidRPr="006B27D4">
              <w:rPr>
                <w:rStyle w:val="265pt"/>
                <w:rFonts w:eastAsiaTheme="minorEastAsia"/>
                <w:sz w:val="20"/>
                <w:szCs w:val="20"/>
              </w:rPr>
              <w:t xml:space="preserve">ЕГЭ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(до </w:t>
            </w:r>
            <w:r w:rsidRPr="006B27D4">
              <w:rPr>
                <w:rStyle w:val="265pt"/>
                <w:rFonts w:eastAsiaTheme="minorEastAsia"/>
                <w:sz w:val="20"/>
                <w:szCs w:val="20"/>
              </w:rPr>
              <w:t xml:space="preserve">начала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и после окончания экзамена)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образовательнойорганизации</w:t>
            </w:r>
          </w:p>
        </w:tc>
      </w:tr>
    </w:tbl>
    <w:p w:rsidR="002C4794" w:rsidRDefault="002C4794" w:rsidP="006B27D4">
      <w:pPr>
        <w:rPr>
          <w:sz w:val="20"/>
          <w:szCs w:val="20"/>
        </w:rPr>
      </w:pPr>
    </w:p>
    <w:p w:rsidR="002C4794" w:rsidRDefault="002C4794" w:rsidP="006B27D4">
      <w:pPr>
        <w:rPr>
          <w:sz w:val="20"/>
          <w:szCs w:val="20"/>
        </w:rPr>
      </w:pPr>
    </w:p>
    <w:tbl>
      <w:tblPr>
        <w:tblpPr w:leftFromText="180" w:rightFromText="180" w:vertAnchor="text" w:horzAnchor="margin" w:tblpY="-788"/>
        <w:tblW w:w="149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"/>
        <w:gridCol w:w="5582"/>
        <w:gridCol w:w="2232"/>
        <w:gridCol w:w="3551"/>
        <w:gridCol w:w="2540"/>
      </w:tblGrid>
      <w:tr w:rsidR="002C4794" w:rsidRPr="006B27D4" w:rsidTr="002C4794">
        <w:trPr>
          <w:trHeight w:hRule="exact" w:val="41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2C4794" w:rsidRPr="006B27D4" w:rsidTr="002C4794">
        <w:trPr>
          <w:trHeight w:hRule="exact" w:val="219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организации питьевого режима с использованием воды с емкостях промышленного производства (кулеры, помпы), обеспечение достаточного количества одноразовой посуды и проведение обработки кулеров и дозаторов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29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</w:t>
            </w:r>
          </w:p>
        </w:tc>
      </w:tr>
      <w:tr w:rsidR="002C4794" w:rsidRPr="006B27D4" w:rsidTr="002C4794">
        <w:trPr>
          <w:trHeight w:hRule="exact" w:val="225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Подготовка рекомендаций по обеспечению рассадки обучающихся в аудиториях ППЭ в соответствии с рекомендациями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29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2C4794" w:rsidRPr="006B27D4" w:rsidTr="002C4794">
        <w:trPr>
          <w:trHeight w:hRule="exact" w:val="111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Установка облучателей рециркуляторного типа в помещениях ППЭ для обеспечения дезинфекции воздушной среды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</w:t>
            </w:r>
          </w:p>
        </w:tc>
      </w:tr>
      <w:tr w:rsidR="002C4794" w:rsidRPr="006B27D4" w:rsidTr="002C4794">
        <w:trPr>
          <w:trHeight w:hRule="exact" w:val="219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Подготовка места для изоляции участников ЕГЭ и лиц, привлекаемых к проведению ЕГЭ, с признаками респираторных заболеваний до приезда родителей (законных представителей) или приезда бригады скорой медицинской помощи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проведения работ по подготовке места для изоляции</w:t>
            </w:r>
          </w:p>
        </w:tc>
      </w:tr>
    </w:tbl>
    <w:p w:rsidR="002C4794" w:rsidRPr="006B27D4" w:rsidRDefault="002C4794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sectPr w:rsidR="0053592E" w:rsidRPr="006B27D4" w:rsidSect="00100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189" w:rsidRDefault="004B6189" w:rsidP="004E7004">
      <w:pPr>
        <w:spacing w:after="0" w:line="240" w:lineRule="auto"/>
      </w:pPr>
      <w:r>
        <w:separator/>
      </w:r>
    </w:p>
  </w:endnote>
  <w:endnote w:type="continuationSeparator" w:id="0">
    <w:p w:rsidR="004B6189" w:rsidRDefault="004B6189" w:rsidP="004E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189" w:rsidRDefault="004B6189" w:rsidP="004E7004">
      <w:pPr>
        <w:spacing w:after="0" w:line="240" w:lineRule="auto"/>
      </w:pPr>
      <w:r>
        <w:separator/>
      </w:r>
    </w:p>
  </w:footnote>
  <w:footnote w:type="continuationSeparator" w:id="0">
    <w:p w:rsidR="004B6189" w:rsidRDefault="004B6189" w:rsidP="004E7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00"/>
    <w:rsid w:val="00100A00"/>
    <w:rsid w:val="001E3C00"/>
    <w:rsid w:val="001F0218"/>
    <w:rsid w:val="001F1B34"/>
    <w:rsid w:val="002C4794"/>
    <w:rsid w:val="00394AAC"/>
    <w:rsid w:val="003B64C9"/>
    <w:rsid w:val="003F2D0E"/>
    <w:rsid w:val="00484D5E"/>
    <w:rsid w:val="004B6189"/>
    <w:rsid w:val="004D3F2E"/>
    <w:rsid w:val="004E7004"/>
    <w:rsid w:val="0053592E"/>
    <w:rsid w:val="00550F33"/>
    <w:rsid w:val="005A5941"/>
    <w:rsid w:val="005E572A"/>
    <w:rsid w:val="005F2CAB"/>
    <w:rsid w:val="006054E7"/>
    <w:rsid w:val="00607146"/>
    <w:rsid w:val="00650B33"/>
    <w:rsid w:val="006B27D4"/>
    <w:rsid w:val="007A49A7"/>
    <w:rsid w:val="007C7BDE"/>
    <w:rsid w:val="00867050"/>
    <w:rsid w:val="0086716D"/>
    <w:rsid w:val="00960296"/>
    <w:rsid w:val="00A47129"/>
    <w:rsid w:val="00A64E6C"/>
    <w:rsid w:val="00A7167B"/>
    <w:rsid w:val="00A83B4A"/>
    <w:rsid w:val="00AA67C5"/>
    <w:rsid w:val="00AE234D"/>
    <w:rsid w:val="00B20D82"/>
    <w:rsid w:val="00C05A62"/>
    <w:rsid w:val="00C505CB"/>
    <w:rsid w:val="00CC606D"/>
    <w:rsid w:val="00CE16C9"/>
    <w:rsid w:val="00CF6CDC"/>
    <w:rsid w:val="00D81B78"/>
    <w:rsid w:val="00DB1FA5"/>
    <w:rsid w:val="00DD0221"/>
    <w:rsid w:val="00E259D4"/>
    <w:rsid w:val="00E66E26"/>
    <w:rsid w:val="00E87D0A"/>
    <w:rsid w:val="00EF6C6C"/>
    <w:rsid w:val="00FE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12B254-0D16-46CE-9929-E2EFBADC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00A0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100A00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CordiaUPC12pt">
    <w:name w:val="Заголовок №1 + CordiaUPC;12 pt"/>
    <w:basedOn w:val="1"/>
    <w:rsid w:val="00100A00"/>
    <w:rPr>
      <w:rFonts w:ascii="CordiaUPC" w:eastAsia="CordiaUPC" w:hAnsi="CordiaUPC" w:cs="CordiaUPC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00A0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A00"/>
    <w:pPr>
      <w:widowControl w:val="0"/>
      <w:shd w:val="clear" w:color="auto" w:fill="FFFFFF"/>
      <w:spacing w:before="1440" w:after="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100A00"/>
    <w:pPr>
      <w:widowControl w:val="0"/>
      <w:shd w:val="clear" w:color="auto" w:fill="FFFFFF"/>
      <w:spacing w:after="300" w:line="221" w:lineRule="exact"/>
      <w:jc w:val="both"/>
      <w:outlineLvl w:val="0"/>
    </w:pPr>
    <w:rPr>
      <w:rFonts w:ascii="Calibri" w:eastAsia="Calibri" w:hAnsi="Calibri" w:cs="Calibri"/>
      <w:sz w:val="18"/>
      <w:szCs w:val="18"/>
    </w:rPr>
  </w:style>
  <w:style w:type="paragraph" w:customStyle="1" w:styleId="32">
    <w:name w:val="Заголовок №3"/>
    <w:basedOn w:val="a"/>
    <w:link w:val="31"/>
    <w:rsid w:val="00100A00"/>
    <w:pPr>
      <w:widowControl w:val="0"/>
      <w:shd w:val="clear" w:color="auto" w:fill="FFFFFF"/>
      <w:spacing w:before="300" w:after="0" w:line="216" w:lineRule="exact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">
    <w:name w:val="Основной текст (2)_"/>
    <w:basedOn w:val="a0"/>
    <w:rsid w:val="00535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535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535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535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"/>
    <w:rsid w:val="0053592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sid w:val="005359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535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4E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004"/>
  </w:style>
  <w:style w:type="paragraph" w:styleId="a5">
    <w:name w:val="footer"/>
    <w:basedOn w:val="a"/>
    <w:link w:val="a6"/>
    <w:uiPriority w:val="99"/>
    <w:unhideWhenUsed/>
    <w:rsid w:val="004E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004"/>
  </w:style>
  <w:style w:type="paragraph" w:styleId="a7">
    <w:name w:val="Balloon Text"/>
    <w:basedOn w:val="a"/>
    <w:link w:val="a8"/>
    <w:uiPriority w:val="99"/>
    <w:semiHidden/>
    <w:unhideWhenUsed/>
    <w:rsid w:val="00AA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89E9-991A-449E-BD68-3C9C0DE0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2020-06-03T12:03:00Z</cp:lastPrinted>
  <dcterms:created xsi:type="dcterms:W3CDTF">2020-06-04T05:28:00Z</dcterms:created>
  <dcterms:modified xsi:type="dcterms:W3CDTF">2020-06-04T05:28:00Z</dcterms:modified>
</cp:coreProperties>
</file>