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6E2" w:rsidRDefault="001C47F7" w:rsidP="00623349">
      <w:pPr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-100890</wp:posOffset>
            </wp:positionV>
            <wp:extent cx="7441774" cy="10235821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ежв план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1774" cy="10235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666E2">
        <w:rPr>
          <w:rFonts w:ascii="Times New Roman" w:hAnsi="Times New Roman"/>
          <w:sz w:val="28"/>
        </w:rPr>
        <w:br w:type="column"/>
      </w:r>
    </w:p>
    <w:p w:rsidR="000666E2" w:rsidRPr="00623349" w:rsidRDefault="000666E2" w:rsidP="00623349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23349">
        <w:rPr>
          <w:rFonts w:ascii="Times New Roman" w:hAnsi="Times New Roman"/>
          <w:b/>
          <w:color w:val="000000"/>
          <w:sz w:val="28"/>
          <w:szCs w:val="28"/>
        </w:rPr>
        <w:t>Содержание</w:t>
      </w:r>
    </w:p>
    <w:p w:rsidR="000666E2" w:rsidRPr="00623349" w:rsidRDefault="000666E2" w:rsidP="00623349">
      <w:pPr>
        <w:pStyle w:val="1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623349">
        <w:rPr>
          <w:rFonts w:ascii="Times New Roman" w:hAnsi="Times New Roman"/>
          <w:bCs/>
          <w:sz w:val="28"/>
          <w:szCs w:val="28"/>
        </w:rPr>
        <w:fldChar w:fldCharType="begin"/>
      </w:r>
      <w:r w:rsidRPr="00623349">
        <w:rPr>
          <w:rFonts w:ascii="Times New Roman" w:hAnsi="Times New Roman"/>
          <w:bCs/>
          <w:sz w:val="28"/>
          <w:szCs w:val="28"/>
        </w:rPr>
        <w:instrText xml:space="preserve"> TOC \o "1-3" \h \z \u </w:instrText>
      </w:r>
      <w:r w:rsidRPr="00623349">
        <w:rPr>
          <w:rFonts w:ascii="Times New Roman" w:hAnsi="Times New Roman"/>
          <w:bCs/>
          <w:sz w:val="28"/>
          <w:szCs w:val="28"/>
        </w:rPr>
        <w:fldChar w:fldCharType="separate"/>
      </w:r>
      <w:hyperlink w:anchor="_Toc74829372" w:history="1">
        <w:r w:rsidRPr="00623349">
          <w:rPr>
            <w:rStyle w:val="a9"/>
            <w:rFonts w:ascii="Times New Roman" w:hAnsi="Times New Roman"/>
            <w:noProof/>
            <w:color w:val="000000"/>
            <w:sz w:val="28"/>
            <w:szCs w:val="28"/>
            <w:u w:val="none"/>
          </w:rPr>
          <w:t>ПОЯСНИТЕЛЬНАЯ ЗАПИСКА</w:t>
        </w:r>
        <w:r w:rsidRPr="0062334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2334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62334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_Toc74829372 \h </w:instrText>
        </w:r>
        <w:r w:rsidRPr="00623349">
          <w:rPr>
            <w:rFonts w:ascii="Times New Roman" w:hAnsi="Times New Roman"/>
            <w:noProof/>
            <w:webHidden/>
            <w:sz w:val="28"/>
            <w:szCs w:val="28"/>
          </w:rPr>
        </w:r>
        <w:r w:rsidRPr="0062334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C47F7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Pr="0062334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66E2" w:rsidRPr="00623349" w:rsidRDefault="000666E2" w:rsidP="00623349">
      <w:pPr>
        <w:pStyle w:val="11"/>
        <w:jc w:val="both"/>
        <w:rPr>
          <w:rStyle w:val="a9"/>
          <w:rFonts w:ascii="Times New Roman" w:hAnsi="Times New Roman"/>
          <w:noProof/>
          <w:color w:val="000000"/>
          <w:sz w:val="28"/>
          <w:szCs w:val="28"/>
          <w:u w:val="none"/>
        </w:rPr>
      </w:pPr>
      <w:r w:rsidRPr="00623349">
        <w:rPr>
          <w:rStyle w:val="a9"/>
          <w:rFonts w:ascii="Times New Roman" w:hAnsi="Times New Roman"/>
          <w:noProof/>
          <w:color w:val="000000"/>
          <w:sz w:val="28"/>
          <w:szCs w:val="28"/>
          <w:u w:val="none"/>
        </w:rPr>
        <w:t>Содержание профилактическойработы:</w:t>
      </w:r>
    </w:p>
    <w:p w:rsidR="000666E2" w:rsidRPr="00623349" w:rsidRDefault="001C47F7" w:rsidP="00623349">
      <w:pPr>
        <w:pStyle w:val="1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74829374" w:history="1">
        <w:r w:rsidR="000666E2" w:rsidRPr="00623349">
          <w:rPr>
            <w:rStyle w:val="a9"/>
            <w:rFonts w:ascii="Times New Roman" w:hAnsi="Times New Roman"/>
            <w:noProof/>
            <w:color w:val="000000"/>
            <w:sz w:val="28"/>
            <w:szCs w:val="28"/>
            <w:u w:val="none"/>
          </w:rPr>
          <w:t>Раздел 1. «Профилактика детского травматизма и гибели детей в дорожно-транспортных происшествиях»</w:t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_Toc74829374 \h </w:instrText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66E2" w:rsidRPr="00623349" w:rsidRDefault="001C47F7" w:rsidP="00623349">
      <w:pPr>
        <w:pStyle w:val="1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74829375" w:history="1">
        <w:r w:rsidR="000666E2" w:rsidRPr="00623349">
          <w:rPr>
            <w:rStyle w:val="a9"/>
            <w:rFonts w:ascii="Times New Roman" w:hAnsi="Times New Roman"/>
            <w:noProof/>
            <w:color w:val="000000"/>
            <w:sz w:val="28"/>
            <w:szCs w:val="28"/>
            <w:u w:val="none"/>
          </w:rPr>
          <w:t>Раздел 2. «Профилактика детского травматизма и гибели детей при пожарах»</w:t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_Toc74829375 \h </w:instrText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66E2" w:rsidRPr="00623349" w:rsidRDefault="001C47F7" w:rsidP="00623349">
      <w:pPr>
        <w:pStyle w:val="1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74829376" w:history="1">
        <w:r w:rsidR="000666E2" w:rsidRPr="00623349">
          <w:rPr>
            <w:rStyle w:val="a9"/>
            <w:rFonts w:ascii="Times New Roman" w:hAnsi="Times New Roman"/>
            <w:noProof/>
            <w:color w:val="000000"/>
            <w:sz w:val="28"/>
            <w:szCs w:val="28"/>
            <w:u w:val="none"/>
          </w:rPr>
          <w:t>Раздел 3. Профилактика детского травматизма и гибели детей на водных объектах, профилактика заболеваний»</w:t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_Toc74829376 \h </w:instrText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66E2" w:rsidRPr="00623349" w:rsidRDefault="001C47F7" w:rsidP="00623349">
      <w:pPr>
        <w:pStyle w:val="1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74829377" w:history="1">
        <w:r w:rsidR="000666E2" w:rsidRPr="00623349">
          <w:rPr>
            <w:rStyle w:val="a9"/>
            <w:rFonts w:ascii="Times New Roman" w:hAnsi="Times New Roman"/>
            <w:noProof/>
            <w:color w:val="000000"/>
            <w:sz w:val="28"/>
            <w:szCs w:val="28"/>
            <w:u w:val="none"/>
          </w:rPr>
          <w:t>Раздел 4. Профилактика терроризма, мероприятия по обучению действиям при возникновении чрезвычайных ситуаций, безопасное поведение в социуме»</w:t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_Toc74829377 \h </w:instrText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16</w:t>
        </w:r>
        <w:r w:rsidR="000666E2" w:rsidRPr="0062334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66E2" w:rsidRDefault="000666E2" w:rsidP="0061643E">
      <w:pPr>
        <w:jc w:val="both"/>
      </w:pPr>
      <w:r w:rsidRPr="00623349">
        <w:rPr>
          <w:rFonts w:ascii="Times New Roman" w:hAnsi="Times New Roman"/>
          <w:bCs/>
          <w:sz w:val="28"/>
          <w:szCs w:val="28"/>
        </w:rPr>
        <w:fldChar w:fldCharType="end"/>
      </w:r>
      <w:bookmarkStart w:id="1" w:name="_Toc74829372"/>
    </w:p>
    <w:p w:rsidR="000666E2" w:rsidRPr="0061643E" w:rsidRDefault="0061643E" w:rsidP="0061643E">
      <w:pPr>
        <w:pStyle w:val="2"/>
        <w:jc w:val="center"/>
        <w:rPr>
          <w:rFonts w:ascii="Times New Roman" w:hAnsi="Times New Roman" w:cs="Times New Roman"/>
          <w:i w:val="0"/>
        </w:rPr>
      </w:pPr>
      <w:r>
        <w:br w:type="column"/>
      </w:r>
      <w:r w:rsidR="000666E2" w:rsidRPr="0061643E">
        <w:rPr>
          <w:rFonts w:ascii="Times New Roman" w:hAnsi="Times New Roman" w:cs="Times New Roman"/>
          <w:i w:val="0"/>
        </w:rPr>
        <w:lastRenderedPageBreak/>
        <w:t>ПОЯСНИТЕЛЬНАЯ ЗАПИСКА</w:t>
      </w:r>
      <w:bookmarkEnd w:id="1"/>
    </w:p>
    <w:p w:rsidR="000666E2" w:rsidRPr="0004348A" w:rsidRDefault="000666E2" w:rsidP="0004348A"/>
    <w:p w:rsidR="000666E2" w:rsidRDefault="000666E2" w:rsidP="009626E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626EF">
        <w:rPr>
          <w:rFonts w:ascii="Times New Roman" w:hAnsi="Times New Roman"/>
          <w:b/>
          <w:sz w:val="28"/>
        </w:rPr>
        <w:t>Цель:</w:t>
      </w:r>
      <w:r>
        <w:rPr>
          <w:rFonts w:ascii="Times New Roman" w:hAnsi="Times New Roman"/>
          <w:sz w:val="28"/>
        </w:rPr>
        <w:t xml:space="preserve"> О</w:t>
      </w:r>
      <w:r w:rsidRPr="00054570">
        <w:rPr>
          <w:rFonts w:ascii="Times New Roman" w:hAnsi="Times New Roman"/>
          <w:sz w:val="28"/>
        </w:rPr>
        <w:t xml:space="preserve">рганизация профилактической работы с детьми дошкольного возраста и их родителями </w:t>
      </w:r>
      <w:r>
        <w:rPr>
          <w:rFonts w:ascii="Times New Roman" w:hAnsi="Times New Roman"/>
          <w:sz w:val="28"/>
        </w:rPr>
        <w:t xml:space="preserve">(законными представителями) </w:t>
      </w:r>
      <w:r w:rsidRPr="00054570">
        <w:rPr>
          <w:rFonts w:ascii="Times New Roman" w:hAnsi="Times New Roman"/>
          <w:sz w:val="28"/>
        </w:rPr>
        <w:t>по предупреждению детского травматизма и гибели детей</w:t>
      </w:r>
      <w:r>
        <w:rPr>
          <w:rFonts w:ascii="Times New Roman" w:hAnsi="Times New Roman"/>
          <w:sz w:val="28"/>
        </w:rPr>
        <w:t>.</w:t>
      </w:r>
    </w:p>
    <w:p w:rsidR="000666E2" w:rsidRDefault="000666E2" w:rsidP="009626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666E2" w:rsidRPr="009626EF" w:rsidRDefault="000666E2" w:rsidP="009626E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Работа по предупреждению несчастных случаев с детьми в МАДОУ детский сад № 10 «Солнышко» (далее – Детский сад) предусматривает решение следующих </w:t>
      </w:r>
      <w:r w:rsidRPr="009626EF">
        <w:rPr>
          <w:rFonts w:ascii="Times New Roman" w:hAnsi="Times New Roman"/>
          <w:b/>
          <w:sz w:val="28"/>
        </w:rPr>
        <w:t>задач:</w:t>
      </w:r>
    </w:p>
    <w:p w:rsidR="000666E2" w:rsidRDefault="000666E2" w:rsidP="009626E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Целенаправленное воспитание у детей и окружающих их взрослых умения распознавать </w:t>
      </w:r>
      <w:proofErr w:type="spellStart"/>
      <w:r>
        <w:rPr>
          <w:rFonts w:ascii="Times New Roman" w:hAnsi="Times New Roman"/>
          <w:sz w:val="28"/>
        </w:rPr>
        <w:t>травмоопасные</w:t>
      </w:r>
      <w:proofErr w:type="spellEnd"/>
      <w:r>
        <w:rPr>
          <w:rFonts w:ascii="Times New Roman" w:hAnsi="Times New Roman"/>
          <w:sz w:val="28"/>
        </w:rPr>
        <w:t xml:space="preserve"> ситуации и избегать их;</w:t>
      </w:r>
    </w:p>
    <w:p w:rsidR="000666E2" w:rsidRDefault="000666E2" w:rsidP="009626E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Устранение неблагоприятных условий среды, в которых протекает жизнь ребёнка.</w:t>
      </w:r>
    </w:p>
    <w:p w:rsidR="000666E2" w:rsidRDefault="000666E2" w:rsidP="009626E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0666E2" w:rsidRDefault="000666E2" w:rsidP="009626E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626EF">
        <w:rPr>
          <w:rFonts w:ascii="Times New Roman" w:hAnsi="Times New Roman"/>
          <w:b/>
          <w:sz w:val="28"/>
        </w:rPr>
        <w:t>Субъекты профилактики:</w:t>
      </w:r>
      <w:r>
        <w:rPr>
          <w:rFonts w:ascii="Times New Roman" w:hAnsi="Times New Roman"/>
          <w:sz w:val="28"/>
        </w:rPr>
        <w:t xml:space="preserve"> </w:t>
      </w:r>
    </w:p>
    <w:p w:rsidR="000666E2" w:rsidRDefault="000666E2" w:rsidP="009626E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Администрация, педагоги и сотрудники Детского сада, родители (законные представители), ведомственные органы, </w:t>
      </w:r>
      <w:r w:rsidRPr="009626EF">
        <w:rPr>
          <w:rFonts w:ascii="Times New Roman" w:hAnsi="Times New Roman"/>
          <w:sz w:val="28"/>
        </w:rPr>
        <w:t>организации.</w:t>
      </w:r>
    </w:p>
    <w:p w:rsidR="000666E2" w:rsidRPr="009626EF" w:rsidRDefault="000666E2" w:rsidP="009626E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666E2" w:rsidRPr="009626EF" w:rsidRDefault="000666E2" w:rsidP="009626E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9626EF">
        <w:rPr>
          <w:rFonts w:ascii="Times New Roman" w:hAnsi="Times New Roman"/>
          <w:b/>
          <w:sz w:val="28"/>
        </w:rPr>
        <w:t>Ожидаемые результаты:</w:t>
      </w:r>
    </w:p>
    <w:p w:rsidR="000666E2" w:rsidRDefault="000666E2" w:rsidP="009626E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случаев травматизма с детьми и родителями Детского сада.</w:t>
      </w:r>
    </w:p>
    <w:p w:rsidR="000666E2" w:rsidRDefault="000666E2" w:rsidP="009626E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Знание детьми правил безопасного поведения на улице и дорогах, в быту и общественных местах.</w:t>
      </w:r>
    </w:p>
    <w:p w:rsidR="000666E2" w:rsidRDefault="000666E2" w:rsidP="009626E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детей быстро и правильно ориентироваться в различных ситуациях, угрожающих их жизни и здоровью.</w:t>
      </w:r>
    </w:p>
    <w:p w:rsidR="000666E2" w:rsidRDefault="000666E2" w:rsidP="0004348A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</w:rPr>
      </w:pPr>
    </w:p>
    <w:p w:rsidR="000666E2" w:rsidRPr="009626EF" w:rsidRDefault="000666E2" w:rsidP="009626E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Направления</w:t>
      </w:r>
      <w:r w:rsidRPr="009626EF">
        <w:rPr>
          <w:rFonts w:ascii="Times New Roman" w:hAnsi="Times New Roman"/>
          <w:b/>
          <w:sz w:val="28"/>
        </w:rPr>
        <w:t xml:space="preserve"> профилактической работы:</w:t>
      </w:r>
    </w:p>
    <w:p w:rsidR="000666E2" w:rsidRDefault="000666E2" w:rsidP="00F12AD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«Профилактика детского травматизма и гибели детей в дорожно-транспортных происшествиях».</w:t>
      </w:r>
    </w:p>
    <w:p w:rsidR="000666E2" w:rsidRDefault="000666E2" w:rsidP="00F12AD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«Профилактика детского травматизма и гибели детей при пожарах».</w:t>
      </w:r>
    </w:p>
    <w:p w:rsidR="00F12ADE" w:rsidRDefault="000666E2" w:rsidP="00F12AD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4348A">
        <w:rPr>
          <w:rFonts w:ascii="Times New Roman" w:hAnsi="Times New Roman"/>
          <w:sz w:val="28"/>
          <w:szCs w:val="28"/>
        </w:rPr>
        <w:t>«Профилактика детского травматизма и гибели детей на водных объект</w:t>
      </w:r>
      <w:r w:rsidR="00F12ADE">
        <w:rPr>
          <w:rFonts w:ascii="Times New Roman" w:hAnsi="Times New Roman"/>
          <w:sz w:val="28"/>
          <w:szCs w:val="28"/>
        </w:rPr>
        <w:t>ах, профилактика заболеваний».</w:t>
      </w:r>
    </w:p>
    <w:p w:rsidR="000666E2" w:rsidRDefault="00F12ADE" w:rsidP="00F12AD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666E2" w:rsidRPr="0004348A">
        <w:rPr>
          <w:rFonts w:ascii="Times New Roman" w:hAnsi="Times New Roman"/>
          <w:sz w:val="28"/>
          <w:szCs w:val="28"/>
        </w:rPr>
        <w:t>«Профилактика терроризма, мероприятия по обучению действиям при возникновении чрезвычайных ситуаций, безопасное поведение в социуме»</w:t>
      </w:r>
      <w:bookmarkStart w:id="2" w:name="_Toc74829373"/>
      <w:r>
        <w:rPr>
          <w:rFonts w:ascii="Times New Roman" w:hAnsi="Times New Roman"/>
          <w:sz w:val="28"/>
          <w:szCs w:val="28"/>
        </w:rPr>
        <w:t>.</w:t>
      </w:r>
    </w:p>
    <w:p w:rsidR="000666E2" w:rsidRPr="0061643E" w:rsidRDefault="00F12ADE" w:rsidP="0004348A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column"/>
      </w:r>
      <w:r w:rsidR="000666E2" w:rsidRPr="0061643E">
        <w:rPr>
          <w:rFonts w:ascii="Times New Roman" w:hAnsi="Times New Roman"/>
          <w:b/>
          <w:color w:val="000000"/>
          <w:sz w:val="28"/>
          <w:szCs w:val="28"/>
        </w:rPr>
        <w:lastRenderedPageBreak/>
        <w:t>СОДЕРЖАНИЕ ПРОФИЛАКТИЧЕСКОЙ РАБОТЫ</w:t>
      </w:r>
      <w:bookmarkEnd w:id="2"/>
    </w:p>
    <w:p w:rsidR="000666E2" w:rsidRDefault="000666E2" w:rsidP="009626EF">
      <w:pPr>
        <w:jc w:val="center"/>
        <w:rPr>
          <w:rFonts w:ascii="Times New Roman" w:hAnsi="Times New Roman"/>
          <w:b/>
          <w:sz w:val="32"/>
        </w:rPr>
      </w:pPr>
    </w:p>
    <w:p w:rsidR="000666E2" w:rsidRPr="00213E3A" w:rsidRDefault="000666E2" w:rsidP="00623349">
      <w:pPr>
        <w:pStyle w:val="1"/>
        <w:jc w:val="center"/>
        <w:rPr>
          <w:rFonts w:ascii="Times New Roman" w:hAnsi="Times New Roman"/>
          <w:color w:val="000000"/>
          <w:sz w:val="28"/>
        </w:rPr>
      </w:pPr>
      <w:bookmarkStart w:id="3" w:name="_Toc74829374"/>
      <w:r w:rsidRPr="00213E3A">
        <w:rPr>
          <w:rFonts w:ascii="Times New Roman" w:hAnsi="Times New Roman"/>
          <w:color w:val="000000"/>
          <w:sz w:val="28"/>
        </w:rPr>
        <w:t>Раздел 1. «Профилактика детского травматизма и гибели детей в дорожно-транспортных происшествиях»</w:t>
      </w:r>
      <w:bookmarkEnd w:id="3"/>
    </w:p>
    <w:p w:rsidR="000666E2" w:rsidRPr="00213E3A" w:rsidRDefault="000666E2" w:rsidP="00A17CFA"/>
    <w:p w:rsidR="000666E2" w:rsidRPr="003D66C3" w:rsidRDefault="000666E2" w:rsidP="00A17CF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66C3">
        <w:rPr>
          <w:rFonts w:ascii="Times New Roman" w:hAnsi="Times New Roman"/>
          <w:b/>
          <w:sz w:val="28"/>
          <w:szCs w:val="28"/>
        </w:rPr>
        <w:t>Младшая группа</w:t>
      </w:r>
    </w:p>
    <w:p w:rsidR="000666E2" w:rsidRPr="00213E3A" w:rsidRDefault="000666E2" w:rsidP="00A17CFA">
      <w:pPr>
        <w:pStyle w:val="ae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Содержание работы:</w:t>
      </w:r>
      <w:r>
        <w:rPr>
          <w:sz w:val="28"/>
          <w:szCs w:val="28"/>
        </w:rPr>
        <w:br/>
        <w:t>1. Средства передвижения, характерные для нашей местности, их название.</w:t>
      </w:r>
      <w:r>
        <w:rPr>
          <w:sz w:val="28"/>
          <w:szCs w:val="28"/>
        </w:rPr>
        <w:br/>
        <w:t>2. Части автомашины, грузовой машины.</w:t>
      </w:r>
      <w:r>
        <w:rPr>
          <w:sz w:val="28"/>
          <w:szCs w:val="28"/>
        </w:rPr>
        <w:br/>
        <w:t>3. Правила дорожного движения:</w:t>
      </w:r>
    </w:p>
    <w:p w:rsidR="000666E2" w:rsidRDefault="000666E2" w:rsidP="00A17C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Поведение на улице</w:t>
      </w:r>
    </w:p>
    <w:p w:rsidR="000666E2" w:rsidRDefault="000666E2" w:rsidP="00A17C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Поведение в общественном транспорте</w:t>
      </w:r>
    </w:p>
    <w:p w:rsidR="000666E2" w:rsidRDefault="000666E2" w:rsidP="00A17C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Сигналы светофора</w:t>
      </w:r>
    </w:p>
    <w:p w:rsidR="000666E2" w:rsidRDefault="000666E2" w:rsidP="00A17CF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Задачи:</w:t>
      </w:r>
    </w:p>
    <w:p w:rsidR="000666E2" w:rsidRDefault="000666E2" w:rsidP="00213E3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детей с работой светофора;</w:t>
      </w:r>
    </w:p>
    <w:p w:rsidR="000666E2" w:rsidRDefault="000666E2" w:rsidP="00213E3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представление об улице;</w:t>
      </w:r>
    </w:p>
    <w:p w:rsidR="000666E2" w:rsidRDefault="000666E2" w:rsidP="00213E3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различать виды наземного транспорта</w:t>
      </w:r>
    </w:p>
    <w:p w:rsidR="000666E2" w:rsidRDefault="000666E2" w:rsidP="00213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0666E2" w:rsidRDefault="000666E2" w:rsidP="00213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Формы:</w:t>
      </w:r>
    </w:p>
    <w:p w:rsidR="000666E2" w:rsidRDefault="000666E2" w:rsidP="00213E3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воспитателя о видах транспорта (с использованием иллюстраций);</w:t>
      </w:r>
    </w:p>
    <w:p w:rsidR="000666E2" w:rsidRDefault="000666E2" w:rsidP="00213E3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целевая прогулка «Знакомство с улицей»;</w:t>
      </w:r>
    </w:p>
    <w:p w:rsidR="000666E2" w:rsidRDefault="000666E2" w:rsidP="00213E3A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стихов В. Лебедева Кумача из сборника «Про умных зверюшек», С.</w:t>
      </w:r>
      <w:r w:rsidR="00867FA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Михалков «Св</w:t>
      </w:r>
      <w:r w:rsidR="00255F72">
        <w:rPr>
          <w:rFonts w:ascii="Times New Roman" w:hAnsi="Times New Roman"/>
          <w:sz w:val="28"/>
          <w:szCs w:val="28"/>
        </w:rPr>
        <w:t xml:space="preserve">етофор», «Зайка-велосипедист», </w:t>
      </w:r>
      <w:r>
        <w:rPr>
          <w:rFonts w:ascii="Times New Roman" w:hAnsi="Times New Roman"/>
          <w:sz w:val="28"/>
          <w:szCs w:val="28"/>
        </w:rPr>
        <w:t>«Улица шумит»</w:t>
      </w:r>
    </w:p>
    <w:p w:rsidR="000666E2" w:rsidRDefault="000666E2" w:rsidP="00213E3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рассматривание картин «Улица города», «Транспорт»;</w:t>
      </w:r>
    </w:p>
    <w:p w:rsidR="000666E2" w:rsidRDefault="000666E2" w:rsidP="00213E3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сюжетно-ролевая игра «Мы – водители»;</w:t>
      </w:r>
    </w:p>
    <w:p w:rsidR="000666E2" w:rsidRDefault="000666E2" w:rsidP="00213E3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 на темы «Веселый поезд», «Светофор»;</w:t>
      </w:r>
    </w:p>
    <w:p w:rsidR="000666E2" w:rsidRDefault="000666E2" w:rsidP="00213E3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целевая прогулка «Наблюдение за работой светофора»</w:t>
      </w:r>
    </w:p>
    <w:p w:rsidR="000666E2" w:rsidRDefault="000666E2" w:rsidP="00A17CFA">
      <w:pPr>
        <w:pStyle w:val="ae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Развивающая среда</w:t>
      </w:r>
      <w:r>
        <w:rPr>
          <w:i/>
          <w:iCs/>
          <w:sz w:val="28"/>
          <w:szCs w:val="28"/>
        </w:rPr>
        <w:t>:</w:t>
      </w:r>
    </w:p>
    <w:p w:rsidR="000666E2" w:rsidRDefault="000666E2" w:rsidP="00213E3A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набор транспортных средств;</w:t>
      </w:r>
    </w:p>
    <w:p w:rsidR="000666E2" w:rsidRDefault="000666E2" w:rsidP="00213E3A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макет дороги (где обозначены тротуар и проезжая часть) и домов</w:t>
      </w:r>
    </w:p>
    <w:p w:rsidR="000666E2" w:rsidRDefault="000666E2" w:rsidP="00213E3A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иллюстрации с изображением транспортных средств;</w:t>
      </w:r>
    </w:p>
    <w:p w:rsidR="000666E2" w:rsidRDefault="000666E2" w:rsidP="00213E3A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кружки красного, желтого, зеленого цвета, макет пешеходного светофора;</w:t>
      </w:r>
    </w:p>
    <w:p w:rsidR="000666E2" w:rsidRDefault="000666E2" w:rsidP="00213E3A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атрибуты к сюжетно-ролевой игре «Транспорт»: разноцветные рули, шапочки разных видов машин, нагрудные жилеты, жилеты с изображением того или иного вида транспорта;</w:t>
      </w:r>
    </w:p>
    <w:p w:rsidR="000666E2" w:rsidRDefault="000666E2" w:rsidP="00213E3A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дидактические игры «Собери машину (из 4 частей). «Поставь машину в гараж», «Светофор»;</w:t>
      </w:r>
    </w:p>
    <w:p w:rsidR="000666E2" w:rsidRDefault="000666E2" w:rsidP="00213E3A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картинки для игры на классификацию видов транспорта «На чем едут пассажиры», «Найди такую же картинку»</w:t>
      </w:r>
    </w:p>
    <w:p w:rsidR="000666E2" w:rsidRDefault="000666E2" w:rsidP="00213E3A">
      <w:pPr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макет транспортного светофора (плоскостной)</w:t>
      </w:r>
    </w:p>
    <w:p w:rsidR="000666E2" w:rsidRDefault="000666E2" w:rsidP="00213E3A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разработки бесед и занятий с детьми по ПДДТТ;</w:t>
      </w:r>
    </w:p>
    <w:p w:rsidR="000666E2" w:rsidRDefault="000666E2" w:rsidP="00213E3A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сюжетные картинки для разбора ситуаций на дороге («Хорошо – плохо»)</w:t>
      </w:r>
    </w:p>
    <w:p w:rsidR="000666E2" w:rsidRDefault="000666E2" w:rsidP="00213E3A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дорожные знаки («Пешеходный переход», «Осторожно дети!», «Пешеходная зона», «Движение на велосипеде запрещено»)</w:t>
      </w:r>
    </w:p>
    <w:p w:rsidR="000666E2" w:rsidRDefault="000666E2" w:rsidP="00213E3A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картинки для раскрашивания;</w:t>
      </w:r>
    </w:p>
    <w:p w:rsidR="000666E2" w:rsidRDefault="000666E2" w:rsidP="00A17CF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66E2" w:rsidRDefault="000666E2" w:rsidP="00A17CF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</w:t>
      </w:r>
    </w:p>
    <w:p w:rsidR="000666E2" w:rsidRPr="00213E3A" w:rsidRDefault="000666E2" w:rsidP="00A17CF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Содержание работы:</w:t>
      </w:r>
      <w:r>
        <w:rPr>
          <w:rFonts w:ascii="Times New Roman" w:hAnsi="Times New Roman"/>
          <w:sz w:val="28"/>
          <w:szCs w:val="28"/>
        </w:rPr>
        <w:br/>
        <w:t>1. Знание об общественном транспорте, знакомство с грузовым транспортом.</w:t>
      </w:r>
      <w:r>
        <w:rPr>
          <w:rFonts w:ascii="Times New Roman" w:hAnsi="Times New Roman"/>
          <w:sz w:val="28"/>
          <w:szCs w:val="28"/>
        </w:rPr>
        <w:br/>
        <w:t>2. Знание улицы: проезжая часть, тротуар, перекрёсток, пешеходный переход, островок безопасности.</w:t>
      </w:r>
      <w:r>
        <w:rPr>
          <w:rFonts w:ascii="Times New Roman" w:hAnsi="Times New Roman"/>
          <w:sz w:val="28"/>
          <w:szCs w:val="28"/>
        </w:rPr>
        <w:br/>
        <w:t>3. Дорожные знаки: сигнал запрещён, пункт медпомощи, пункт питания, автозаправочная станция, пешеходный переход.</w:t>
      </w:r>
      <w:r>
        <w:rPr>
          <w:rFonts w:ascii="Times New Roman" w:hAnsi="Times New Roman"/>
          <w:sz w:val="28"/>
          <w:szCs w:val="28"/>
        </w:rPr>
        <w:br/>
        <w:t>4. Правила дорожного движения: переход улицы пешеходом, поведение в общественном транспорте, о чём говорят знаки.</w:t>
      </w:r>
      <w:r>
        <w:rPr>
          <w:rFonts w:ascii="Times New Roman" w:hAnsi="Times New Roman"/>
          <w:sz w:val="28"/>
          <w:szCs w:val="28"/>
        </w:rPr>
        <w:br/>
      </w:r>
    </w:p>
    <w:p w:rsidR="000666E2" w:rsidRDefault="000666E2" w:rsidP="00A17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Задачи:</w:t>
      </w:r>
    </w:p>
    <w:p w:rsidR="000666E2" w:rsidRDefault="000666E2" w:rsidP="00213E3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уточнить знания детей о назначении светофора;</w:t>
      </w:r>
    </w:p>
    <w:p w:rsidR="000666E2" w:rsidRDefault="000666E2" w:rsidP="00213E3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с классификацией видов городского транспорта, формировать навыки культурного поведения в транспорте;</w:t>
      </w:r>
    </w:p>
    <w:p w:rsidR="000666E2" w:rsidRDefault="000666E2" w:rsidP="00213E3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расширять представление об улице, проезжей части, дать элементарные знания о правилах безопасного поведения</w:t>
      </w:r>
    </w:p>
    <w:p w:rsidR="000666E2" w:rsidRDefault="000666E2" w:rsidP="00213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Формы:</w:t>
      </w:r>
    </w:p>
    <w:p w:rsidR="000666E2" w:rsidRDefault="000666E2" w:rsidP="00213E3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«Улица, на которой расположен детский сад»;</w:t>
      </w:r>
    </w:p>
    <w:p w:rsidR="000666E2" w:rsidRDefault="000666E2" w:rsidP="00213E3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произведений С.</w:t>
      </w:r>
      <w:r w:rsidR="00867FA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Михалкова «Моя улица», «Светофор», М.</w:t>
      </w:r>
      <w:r w:rsidR="00867FA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Дружининой «Наш друг светофор»; Н. Носов «Автомобиль</w:t>
      </w:r>
      <w:proofErr w:type="gramStart"/>
      <w:r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br/>
        <w:t>Дорохов</w:t>
      </w:r>
      <w:proofErr w:type="gramEnd"/>
      <w:r>
        <w:rPr>
          <w:rFonts w:ascii="Times New Roman" w:hAnsi="Times New Roman"/>
          <w:sz w:val="28"/>
          <w:szCs w:val="28"/>
        </w:rPr>
        <w:t xml:space="preserve"> «Заборчик вдоль тротуара»</w:t>
      </w:r>
    </w:p>
    <w:p w:rsidR="000666E2" w:rsidRDefault="000666E2" w:rsidP="00213E3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целевая прогулка «Пешеходный переход»;</w:t>
      </w:r>
    </w:p>
    <w:p w:rsidR="000666E2" w:rsidRDefault="000666E2" w:rsidP="00213E3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рассматривание фотографий «Улицы нашего города»;</w:t>
      </w:r>
    </w:p>
    <w:p w:rsidR="000666E2" w:rsidRDefault="000666E2" w:rsidP="00213E3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 «Грузовой автомобиль»;</w:t>
      </w:r>
    </w:p>
    <w:p w:rsidR="000666E2" w:rsidRDefault="000666E2" w:rsidP="00213E3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конструирование «Наша улица»;</w:t>
      </w:r>
    </w:p>
    <w:p w:rsidR="000666E2" w:rsidRDefault="000666E2" w:rsidP="00213E3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игры;</w:t>
      </w:r>
    </w:p>
    <w:p w:rsidR="000666E2" w:rsidRDefault="000666E2" w:rsidP="00213E3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подвижные игры на развитие координации движений;</w:t>
      </w:r>
    </w:p>
    <w:p w:rsidR="000666E2" w:rsidRDefault="000666E2" w:rsidP="00213E3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«Будем вежливыми»;</w:t>
      </w:r>
    </w:p>
    <w:p w:rsidR="000666E2" w:rsidRDefault="000666E2" w:rsidP="00213E3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на настольном перекрестке;</w:t>
      </w:r>
    </w:p>
    <w:p w:rsidR="000666E2" w:rsidRDefault="000666E2" w:rsidP="00213E3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тематических мультфильмов</w:t>
      </w:r>
    </w:p>
    <w:p w:rsidR="000666E2" w:rsidRDefault="000666E2" w:rsidP="00A17CFA">
      <w:pPr>
        <w:rPr>
          <w:rFonts w:ascii="Times New Roman" w:hAnsi="Times New Roman"/>
          <w:iCs/>
          <w:sz w:val="28"/>
          <w:szCs w:val="28"/>
          <w:u w:val="single"/>
        </w:rPr>
      </w:pPr>
    </w:p>
    <w:p w:rsidR="000666E2" w:rsidRDefault="000666E2" w:rsidP="00A17CFA">
      <w:pPr>
        <w:spacing w:after="0"/>
        <w:rPr>
          <w:rFonts w:ascii="Times New Roman" w:hAnsi="Times New Roman"/>
          <w:iCs/>
          <w:sz w:val="28"/>
          <w:szCs w:val="28"/>
          <w:u w:val="single"/>
        </w:rPr>
      </w:pPr>
    </w:p>
    <w:p w:rsidR="000666E2" w:rsidRDefault="000666E2" w:rsidP="00A17C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u w:val="single"/>
        </w:rPr>
        <w:t>Развивающая среда</w:t>
      </w:r>
    </w:p>
    <w:p w:rsidR="000666E2" w:rsidRDefault="000666E2" w:rsidP="00A17CFA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 младшей группы +</w:t>
      </w:r>
    </w:p>
    <w:p w:rsidR="000666E2" w:rsidRDefault="000666E2" w:rsidP="00A17CFA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</w:p>
    <w:p w:rsidR="000666E2" w:rsidRDefault="000666E2" w:rsidP="00213E3A">
      <w:pPr>
        <w:numPr>
          <w:ilvl w:val="0"/>
          <w:numId w:val="2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макет: перекрёсток, зебра, островок безопасности;</w:t>
      </w:r>
    </w:p>
    <w:p w:rsidR="000666E2" w:rsidRDefault="000666E2" w:rsidP="00213E3A">
      <w:pPr>
        <w:numPr>
          <w:ilvl w:val="0"/>
          <w:numId w:val="2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разработки бесед и занятий с детьми по ПДДТТ;</w:t>
      </w:r>
    </w:p>
    <w:p w:rsidR="000666E2" w:rsidRDefault="000666E2" w:rsidP="00213E3A">
      <w:pPr>
        <w:numPr>
          <w:ilvl w:val="0"/>
          <w:numId w:val="2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картотека игр по ПДТТ</w:t>
      </w:r>
    </w:p>
    <w:p w:rsidR="000666E2" w:rsidRDefault="000666E2" w:rsidP="00213E3A">
      <w:pPr>
        <w:numPr>
          <w:ilvl w:val="0"/>
          <w:numId w:val="2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 «Найди свой цвет», «Собери светофор», «Транспорт»</w:t>
      </w:r>
    </w:p>
    <w:p w:rsidR="000666E2" w:rsidRDefault="000666E2" w:rsidP="00A17CF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0666E2" w:rsidRDefault="000666E2" w:rsidP="00A17CF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</w:t>
      </w:r>
    </w:p>
    <w:p w:rsidR="000666E2" w:rsidRDefault="000666E2" w:rsidP="00A17CFA">
      <w:pPr>
        <w:pStyle w:val="ae"/>
        <w:rPr>
          <w:sz w:val="28"/>
          <w:szCs w:val="28"/>
        </w:rPr>
      </w:pPr>
      <w:r>
        <w:rPr>
          <w:iCs/>
          <w:sz w:val="28"/>
          <w:szCs w:val="28"/>
          <w:u w:val="single"/>
        </w:rPr>
        <w:t>Содержание работы:</w:t>
      </w:r>
      <w:r>
        <w:rPr>
          <w:sz w:val="28"/>
          <w:szCs w:val="28"/>
        </w:rPr>
        <w:br/>
        <w:t>1. Знакомство с запрещающими и предписывающими знаками.</w:t>
      </w:r>
      <w:r>
        <w:rPr>
          <w:sz w:val="28"/>
          <w:szCs w:val="28"/>
        </w:rPr>
        <w:br/>
        <w:t>2. Изучение работы регулировщика</w:t>
      </w:r>
      <w:r>
        <w:rPr>
          <w:sz w:val="28"/>
          <w:szCs w:val="28"/>
        </w:rPr>
        <w:br/>
        <w:t>3. Формирование у детей умения свободно ориентироваться на дороге</w:t>
      </w:r>
      <w:r>
        <w:rPr>
          <w:sz w:val="28"/>
          <w:szCs w:val="28"/>
        </w:rPr>
        <w:br/>
        <w:t>4. Закреплять правила поведения в общественном транспорте.</w:t>
      </w:r>
    </w:p>
    <w:p w:rsidR="000666E2" w:rsidRDefault="000666E2" w:rsidP="00A17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Задачи:</w:t>
      </w:r>
    </w:p>
    <w:p w:rsidR="000666E2" w:rsidRDefault="000666E2" w:rsidP="00213E3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продолжать закреплять и дополнять представление о некоторых правилах дорожного движения;</w:t>
      </w:r>
    </w:p>
    <w:p w:rsidR="000666E2" w:rsidRDefault="000666E2" w:rsidP="00213E3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культуру поведения на улице и в транспорте;</w:t>
      </w:r>
    </w:p>
    <w:p w:rsidR="000666E2" w:rsidRDefault="000666E2" w:rsidP="00213E3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детей с дорожными знаками «Пешеходный переход», «Движение пешеходов запрещено», «Дети», «Остановка трамвая». «Остановка автобуса», «Пункт медицинской помощи», «Пункт питания», «Место стоянки». «Дорожные работы», «Въезд запрещен»</w:t>
      </w:r>
    </w:p>
    <w:p w:rsidR="000666E2" w:rsidRDefault="000666E2" w:rsidP="00A17CF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0666E2" w:rsidRDefault="000666E2" w:rsidP="00A17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Формы:</w:t>
      </w:r>
    </w:p>
    <w:p w:rsidR="000666E2" w:rsidRDefault="000666E2" w:rsidP="00213E3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целевая прогулка «Дорожные знаки»;</w:t>
      </w:r>
    </w:p>
    <w:p w:rsidR="000666E2" w:rsidRDefault="00F12ADE" w:rsidP="00213E3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рассказ воспитателя</w:t>
      </w:r>
      <w:r w:rsidR="000666E2">
        <w:rPr>
          <w:rFonts w:ascii="Times New Roman" w:hAnsi="Times New Roman"/>
          <w:sz w:val="28"/>
          <w:szCs w:val="28"/>
        </w:rPr>
        <w:t xml:space="preserve"> о правилах безопасного перехода улиц;</w:t>
      </w:r>
    </w:p>
    <w:p w:rsidR="000666E2" w:rsidRDefault="000666E2" w:rsidP="00213E3A">
      <w:pPr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произведений С.</w:t>
      </w:r>
      <w:r w:rsidR="00867FA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Михалкова. А.</w:t>
      </w:r>
      <w:r w:rsidR="00867FA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Дорохова, М. Др</w:t>
      </w:r>
      <w:r w:rsidR="00F12ADE">
        <w:rPr>
          <w:rFonts w:ascii="Times New Roman" w:hAnsi="Times New Roman"/>
          <w:sz w:val="28"/>
          <w:szCs w:val="28"/>
        </w:rPr>
        <w:t>ужининой, В.</w:t>
      </w:r>
      <w:r w:rsidR="00867FAA">
        <w:rPr>
          <w:rFonts w:ascii="Times New Roman" w:hAnsi="Times New Roman"/>
          <w:sz w:val="28"/>
          <w:szCs w:val="28"/>
        </w:rPr>
        <w:t> </w:t>
      </w:r>
      <w:r w:rsidR="00F12ADE">
        <w:rPr>
          <w:rFonts w:ascii="Times New Roman" w:hAnsi="Times New Roman"/>
          <w:sz w:val="28"/>
          <w:szCs w:val="28"/>
        </w:rPr>
        <w:t>Сергеева, Н.</w:t>
      </w:r>
      <w:r w:rsidR="00867FAA">
        <w:rPr>
          <w:rFonts w:ascii="Times New Roman" w:hAnsi="Times New Roman"/>
          <w:sz w:val="28"/>
          <w:szCs w:val="28"/>
        </w:rPr>
        <w:t> </w:t>
      </w:r>
      <w:r w:rsidR="00F12ADE">
        <w:rPr>
          <w:rFonts w:ascii="Times New Roman" w:hAnsi="Times New Roman"/>
          <w:sz w:val="28"/>
          <w:szCs w:val="28"/>
        </w:rPr>
        <w:t>Носов «</w:t>
      </w:r>
      <w:r>
        <w:rPr>
          <w:rFonts w:ascii="Times New Roman" w:hAnsi="Times New Roman"/>
          <w:sz w:val="28"/>
          <w:szCs w:val="28"/>
        </w:rPr>
        <w:t>Кирюша попадает в переплёт»</w:t>
      </w:r>
    </w:p>
    <w:p w:rsidR="000666E2" w:rsidRDefault="000666E2" w:rsidP="00213E3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рассматривание картины «Улицы города»;</w:t>
      </w:r>
    </w:p>
    <w:p w:rsidR="000666E2" w:rsidRDefault="000666E2" w:rsidP="00213E3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песен из сборника «Школа дорожных наук»;</w:t>
      </w:r>
    </w:p>
    <w:p w:rsidR="000666E2" w:rsidRDefault="000666E2" w:rsidP="00213E3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игры;</w:t>
      </w:r>
    </w:p>
    <w:p w:rsidR="000666E2" w:rsidRDefault="000666E2" w:rsidP="00213E3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 – ролевая игра «На перекрестке»;</w:t>
      </w:r>
    </w:p>
    <w:p w:rsidR="000666E2" w:rsidRDefault="000666E2" w:rsidP="00213E3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проблемных ситуаций на настольном перекрестке;</w:t>
      </w:r>
    </w:p>
    <w:p w:rsidR="000666E2" w:rsidRDefault="000666E2" w:rsidP="00213E3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тематических мультфильмов;</w:t>
      </w:r>
    </w:p>
    <w:p w:rsidR="000666E2" w:rsidRDefault="000666E2" w:rsidP="00213E3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заданий в рабочих тетрадях</w:t>
      </w:r>
    </w:p>
    <w:p w:rsidR="000666E2" w:rsidRDefault="000666E2" w:rsidP="00A17CFA">
      <w:pPr>
        <w:pStyle w:val="ae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Развивающая среда:</w:t>
      </w:r>
    </w:p>
    <w:p w:rsidR="000666E2" w:rsidRDefault="000666E2" w:rsidP="00A17CFA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 средней группы +</w:t>
      </w:r>
    </w:p>
    <w:p w:rsidR="000666E2" w:rsidRDefault="000666E2" w:rsidP="00A17CFA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0666E2" w:rsidRDefault="000666E2" w:rsidP="003D66C3">
      <w:pPr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</w:t>
      </w:r>
      <w:r w:rsidR="00867FAA">
        <w:rPr>
          <w:rFonts w:ascii="Times New Roman" w:hAnsi="Times New Roman"/>
          <w:sz w:val="28"/>
          <w:szCs w:val="28"/>
        </w:rPr>
        <w:t>кет: разные виды перекрёстков (</w:t>
      </w:r>
      <w:r>
        <w:rPr>
          <w:rFonts w:ascii="Times New Roman" w:hAnsi="Times New Roman"/>
          <w:sz w:val="28"/>
          <w:szCs w:val="28"/>
        </w:rPr>
        <w:t>с помощью которого можно решать с</w:t>
      </w:r>
      <w:r w:rsidR="00867FAA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ожные логические задачи по безопасности дорожного движения, отрабатывать</w:t>
      </w:r>
      <w:r w:rsidR="00867F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навыки безопасного перехода проезжей части на перекрестке) Это макет со съемными предметами, чтобы дети сами могли моделировать улицу;</w:t>
      </w:r>
    </w:p>
    <w:p w:rsidR="00F12ADE" w:rsidRDefault="000666E2" w:rsidP="003D66C3">
      <w:pPr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запрещающие и предписывающие знаки, схемы жестов регулировщи</w:t>
      </w:r>
      <w:r w:rsidR="00F12ADE">
        <w:rPr>
          <w:rFonts w:ascii="Times New Roman" w:hAnsi="Times New Roman"/>
          <w:sz w:val="28"/>
          <w:szCs w:val="28"/>
        </w:rPr>
        <w:t>ка.</w:t>
      </w:r>
    </w:p>
    <w:p w:rsidR="00F12ADE" w:rsidRDefault="00867FAA" w:rsidP="003D66C3">
      <w:pPr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Атрибуты к сюжетно </w:t>
      </w:r>
      <w:r w:rsidR="000666E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олевым</w:t>
      </w:r>
      <w:r w:rsidR="000666E2">
        <w:rPr>
          <w:rFonts w:ascii="Times New Roman" w:hAnsi="Times New Roman"/>
          <w:sz w:val="28"/>
          <w:szCs w:val="28"/>
        </w:rPr>
        <w:t xml:space="preserve"> играм: же</w:t>
      </w:r>
      <w:r w:rsidR="00F12ADE">
        <w:rPr>
          <w:rFonts w:ascii="Times New Roman" w:hAnsi="Times New Roman"/>
          <w:sz w:val="28"/>
          <w:szCs w:val="28"/>
        </w:rPr>
        <w:t>зл, фуражки, шапочки-машины.</w:t>
      </w:r>
    </w:p>
    <w:p w:rsidR="000666E2" w:rsidRDefault="00867FAA" w:rsidP="003D66C3">
      <w:pPr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</w:t>
      </w:r>
      <w:r w:rsidR="000666E2">
        <w:rPr>
          <w:rFonts w:ascii="Times New Roman" w:hAnsi="Times New Roman"/>
          <w:sz w:val="28"/>
          <w:szCs w:val="28"/>
        </w:rPr>
        <w:t xml:space="preserve"> игры: «Угадай знак», «Где спрятался знак?»</w:t>
      </w:r>
      <w:r w:rsidR="00F12ADE">
        <w:rPr>
          <w:rFonts w:ascii="Times New Roman" w:hAnsi="Times New Roman"/>
          <w:sz w:val="28"/>
          <w:szCs w:val="28"/>
        </w:rPr>
        <w:t>,</w:t>
      </w:r>
      <w:r w:rsidR="000666E2">
        <w:rPr>
          <w:rFonts w:ascii="Times New Roman" w:hAnsi="Times New Roman"/>
          <w:sz w:val="28"/>
          <w:szCs w:val="28"/>
        </w:rPr>
        <w:t xml:space="preserve"> «Перекресток», «Наша улица»</w:t>
      </w:r>
    </w:p>
    <w:p w:rsidR="000666E2" w:rsidRDefault="000666E2" w:rsidP="003D66C3">
      <w:pPr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разработки бесед и занятий с детьми по ПДДТТ;</w:t>
      </w:r>
    </w:p>
    <w:p w:rsidR="000666E2" w:rsidRDefault="000666E2" w:rsidP="003D66C3">
      <w:pPr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картотека игр по ПДТТ;</w:t>
      </w:r>
    </w:p>
    <w:p w:rsidR="000666E2" w:rsidRDefault="000666E2" w:rsidP="003D66C3">
      <w:pPr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рабочие тетради.</w:t>
      </w:r>
    </w:p>
    <w:p w:rsidR="000666E2" w:rsidRDefault="000666E2" w:rsidP="00A17CFA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66E2" w:rsidRDefault="000666E2" w:rsidP="00A17CF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Подготовительная группа</w:t>
      </w:r>
    </w:p>
    <w:p w:rsidR="000666E2" w:rsidRDefault="000666E2" w:rsidP="00A17CFA">
      <w:pPr>
        <w:pStyle w:val="ae"/>
        <w:spacing w:before="0" w:beforeAutospacing="0" w:after="0" w:afterAutospacing="0"/>
        <w:rPr>
          <w:sz w:val="28"/>
          <w:szCs w:val="28"/>
        </w:rPr>
      </w:pPr>
      <w:r>
        <w:rPr>
          <w:iCs/>
          <w:sz w:val="28"/>
          <w:szCs w:val="28"/>
          <w:u w:val="single"/>
        </w:rPr>
        <w:t>Содержание работы</w:t>
      </w:r>
      <w:r>
        <w:rPr>
          <w:i/>
          <w:iCs/>
          <w:sz w:val="28"/>
          <w:szCs w:val="28"/>
          <w:u w:val="single"/>
        </w:rPr>
        <w:t>:</w:t>
      </w:r>
      <w:r>
        <w:rPr>
          <w:sz w:val="28"/>
          <w:szCs w:val="28"/>
          <w:u w:val="single"/>
        </w:rPr>
        <w:br/>
      </w:r>
      <w:r>
        <w:rPr>
          <w:sz w:val="28"/>
          <w:szCs w:val="28"/>
        </w:rPr>
        <w:t>1. Учить детей соблюдать правила дорожного движения</w:t>
      </w:r>
      <w:r>
        <w:rPr>
          <w:sz w:val="28"/>
          <w:szCs w:val="28"/>
        </w:rPr>
        <w:br/>
        <w:t>2. Закрепить правила поведения на улице:</w:t>
      </w:r>
    </w:p>
    <w:p w:rsidR="000666E2" w:rsidRDefault="000666E2" w:rsidP="003D66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-Ходить только по тротуарам и пешеходным дорожкам, придерживаясь правой стороны</w:t>
      </w:r>
    </w:p>
    <w:p w:rsidR="000666E2" w:rsidRPr="003D66C3" w:rsidRDefault="000666E2" w:rsidP="003D66C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-Правильно переходить улицу на переходах, не играть на проезжей части дороги.</w:t>
      </w:r>
    </w:p>
    <w:p w:rsidR="000666E2" w:rsidRDefault="000666E2" w:rsidP="00A17CFA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Задачи:</w:t>
      </w:r>
    </w:p>
    <w:p w:rsidR="000666E2" w:rsidRDefault="000666E2" w:rsidP="003D66C3">
      <w:pPr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продолжить знакомить с дорожными знаками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0666E2" w:rsidRDefault="000666E2" w:rsidP="003D66C3">
      <w:pPr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предупреждающими, запрещающими, информационно – указательными; </w:t>
      </w:r>
    </w:p>
    <w:p w:rsidR="000666E2" w:rsidRDefault="000666E2" w:rsidP="003D66C3">
      <w:pPr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культуру поведения на улице и в транспорте;</w:t>
      </w:r>
    </w:p>
    <w:p w:rsidR="000666E2" w:rsidRPr="003D66C3" w:rsidRDefault="000666E2" w:rsidP="003D66C3">
      <w:pPr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с работой регулировщика.</w:t>
      </w:r>
    </w:p>
    <w:p w:rsidR="000666E2" w:rsidRDefault="000666E2" w:rsidP="00A17CF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Формы:</w:t>
      </w:r>
    </w:p>
    <w:p w:rsidR="000666E2" w:rsidRDefault="000666E2" w:rsidP="003D66C3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рассматривание картин с разными видами транспорта, их классификация: пассажирский, строительный военный и т.д.;</w:t>
      </w:r>
    </w:p>
    <w:p w:rsidR="000666E2" w:rsidRDefault="000666E2" w:rsidP="003D66C3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трудом взрослых – наблюдение за работой регулировщика;</w:t>
      </w:r>
    </w:p>
    <w:p w:rsidR="000666E2" w:rsidRDefault="000666E2" w:rsidP="003D66C3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игры;</w:t>
      </w:r>
    </w:p>
    <w:p w:rsidR="000666E2" w:rsidRDefault="000666E2" w:rsidP="003D66C3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целевая прогулка «Перекресток»;</w:t>
      </w:r>
    </w:p>
    <w:p w:rsidR="000666E2" w:rsidRDefault="000666E2" w:rsidP="003D66C3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рассказа по картине «Милиционер – регулировщик»;</w:t>
      </w:r>
    </w:p>
    <w:p w:rsidR="000666E2" w:rsidRDefault="000666E2" w:rsidP="003D66C3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«Дорога – не место для игр»;</w:t>
      </w:r>
    </w:p>
    <w:p w:rsidR="000666E2" w:rsidRDefault="000666E2" w:rsidP="003D66C3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 на тему «Помни правила дорожного движения»;</w:t>
      </w:r>
    </w:p>
    <w:p w:rsidR="000666E2" w:rsidRDefault="000666E2" w:rsidP="003D66C3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 на тему «Дорожные знаки»;</w:t>
      </w:r>
    </w:p>
    <w:p w:rsidR="000666E2" w:rsidRDefault="000666E2" w:rsidP="003D66C3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конструирование на тему «Автобус»;</w:t>
      </w:r>
    </w:p>
    <w:p w:rsidR="000666E2" w:rsidRDefault="000666E2" w:rsidP="003D66C3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 – ролевая игра «Регулировщик»</w:t>
      </w:r>
    </w:p>
    <w:p w:rsidR="000666E2" w:rsidRDefault="000666E2" w:rsidP="003D66C3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рассматривание картин и плакатов «Правила поведения на улице»;</w:t>
      </w:r>
    </w:p>
    <w:p w:rsidR="000666E2" w:rsidRDefault="000666E2" w:rsidP="003D66C3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проблемных ситуаций на настольном перекрестке;</w:t>
      </w:r>
    </w:p>
    <w:p w:rsidR="000666E2" w:rsidRDefault="000666E2" w:rsidP="003D66C3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 «Водитель, сохрани мне жизнь!»</w:t>
      </w:r>
    </w:p>
    <w:p w:rsidR="000666E2" w:rsidRDefault="000666E2" w:rsidP="003D66C3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«Семейки дорожных знаков»;</w:t>
      </w:r>
    </w:p>
    <w:p w:rsidR="000666E2" w:rsidRDefault="000666E2" w:rsidP="003D66C3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разгадывание ребуса и кроссворда «Дорожная азбука»;</w:t>
      </w:r>
    </w:p>
    <w:p w:rsidR="000666E2" w:rsidRDefault="000666E2" w:rsidP="003D66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песен из сборника «Школа дорожных наук»;</w:t>
      </w:r>
    </w:p>
    <w:p w:rsidR="000666E2" w:rsidRDefault="000666E2" w:rsidP="003D66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тематических мультфильмов;</w:t>
      </w:r>
    </w:p>
    <w:p w:rsidR="000666E2" w:rsidRDefault="00F12ADE" w:rsidP="003D66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666E2">
        <w:rPr>
          <w:rFonts w:ascii="Times New Roman" w:hAnsi="Times New Roman"/>
          <w:sz w:val="28"/>
          <w:szCs w:val="28"/>
        </w:rPr>
        <w:t>ыполнение заданий в рабочих тетрадях;</w:t>
      </w:r>
    </w:p>
    <w:p w:rsidR="000666E2" w:rsidRDefault="000666E2" w:rsidP="003D66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с инспектором ГИБДД</w:t>
      </w:r>
    </w:p>
    <w:p w:rsidR="000666E2" w:rsidRDefault="000666E2" w:rsidP="00A17CFA">
      <w:pPr>
        <w:pStyle w:val="ae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Развивающая среда:</w:t>
      </w:r>
    </w:p>
    <w:p w:rsidR="000666E2" w:rsidRDefault="000666E2" w:rsidP="00A17CF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 старшей группы +</w:t>
      </w:r>
    </w:p>
    <w:p w:rsidR="000666E2" w:rsidRDefault="000666E2" w:rsidP="00A17CFA">
      <w:pPr>
        <w:spacing w:after="0"/>
        <w:rPr>
          <w:rFonts w:ascii="Times New Roman" w:hAnsi="Times New Roman"/>
          <w:sz w:val="28"/>
          <w:szCs w:val="28"/>
        </w:rPr>
      </w:pPr>
    </w:p>
    <w:p w:rsidR="000666E2" w:rsidRDefault="000666E2" w:rsidP="003D66C3">
      <w:pPr>
        <w:numPr>
          <w:ilvl w:val="0"/>
          <w:numId w:val="2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картотека опасных ситуаций</w:t>
      </w:r>
    </w:p>
    <w:p w:rsidR="000666E2" w:rsidRDefault="000666E2" w:rsidP="003D66C3">
      <w:pPr>
        <w:numPr>
          <w:ilvl w:val="0"/>
          <w:numId w:val="2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альбомы «Разные виды транспорта»</w:t>
      </w:r>
    </w:p>
    <w:p w:rsidR="000666E2" w:rsidRDefault="000666E2" w:rsidP="003D66C3">
      <w:pPr>
        <w:numPr>
          <w:ilvl w:val="0"/>
          <w:numId w:val="2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 «Угадай какой знак», «Что показывает регулировщик», «На чём ездят люди», «Виды транспорта», «Найди и назови», «Дорожные знаки», «Поставь знак», «Улица», «Пешеход»</w:t>
      </w:r>
    </w:p>
    <w:p w:rsidR="000666E2" w:rsidRDefault="000666E2" w:rsidP="00A17CFA">
      <w:pPr>
        <w:rPr>
          <w:rFonts w:ascii="Times New Roman" w:hAnsi="Times New Roman"/>
          <w:sz w:val="28"/>
          <w:szCs w:val="28"/>
        </w:rPr>
      </w:pPr>
    </w:p>
    <w:p w:rsidR="000666E2" w:rsidRDefault="000666E2" w:rsidP="00A17C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iCs/>
          <w:sz w:val="28"/>
          <w:szCs w:val="28"/>
        </w:rPr>
        <w:t>Художественная литература:</w:t>
      </w:r>
      <w:r>
        <w:rPr>
          <w:rFonts w:ascii="Times New Roman" w:hAnsi="Times New Roman"/>
          <w:sz w:val="28"/>
          <w:szCs w:val="28"/>
        </w:rPr>
        <w:br/>
        <w:t>1. Н. Носов «Автомобиль»</w:t>
      </w:r>
      <w:r>
        <w:rPr>
          <w:rFonts w:ascii="Times New Roman" w:hAnsi="Times New Roman"/>
          <w:sz w:val="28"/>
          <w:szCs w:val="28"/>
        </w:rPr>
        <w:br/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Юрлеин</w:t>
      </w:r>
      <w:proofErr w:type="spellEnd"/>
      <w:r>
        <w:rPr>
          <w:rFonts w:ascii="Times New Roman" w:hAnsi="Times New Roman"/>
          <w:sz w:val="28"/>
          <w:szCs w:val="28"/>
        </w:rPr>
        <w:t xml:space="preserve"> «Любопытный мышонок»</w:t>
      </w:r>
      <w:r>
        <w:rPr>
          <w:rFonts w:ascii="Times New Roman" w:hAnsi="Times New Roman"/>
          <w:sz w:val="28"/>
          <w:szCs w:val="28"/>
        </w:rPr>
        <w:br/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Кончаловская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</w:t>
      </w:r>
      <w:r w:rsidR="00867FA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«Самокат»</w:t>
      </w:r>
    </w:p>
    <w:p w:rsidR="000666E2" w:rsidRPr="00A17CFA" w:rsidRDefault="000666E2" w:rsidP="00A17CFA"/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6165"/>
        <w:gridCol w:w="1985"/>
        <w:gridCol w:w="1984"/>
      </w:tblGrid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66E2" w:rsidRPr="003629BC" w:rsidTr="00867FAA">
        <w:tc>
          <w:tcPr>
            <w:tcW w:w="10632" w:type="dxa"/>
            <w:gridSpan w:val="4"/>
          </w:tcPr>
          <w:p w:rsidR="000666E2" w:rsidRPr="003629BC" w:rsidRDefault="000666E2" w:rsidP="003629B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i/>
                <w:sz w:val="24"/>
                <w:szCs w:val="24"/>
              </w:rPr>
              <w:t>Методическое и информационное обеспечение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Обновление информации по ПДД на сайте ДОУ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Обновление и приобретение методической литературы по ПДД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Обновление и приобретение наглядного материала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0666E2" w:rsidRPr="003629BC" w:rsidTr="00867FAA">
        <w:tc>
          <w:tcPr>
            <w:tcW w:w="10632" w:type="dxa"/>
            <w:gridSpan w:val="4"/>
          </w:tcPr>
          <w:p w:rsidR="000666E2" w:rsidRPr="003629BC" w:rsidRDefault="000666E2" w:rsidP="003629B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педагогами</w:t>
            </w:r>
          </w:p>
        </w:tc>
      </w:tr>
      <w:tr w:rsidR="000666E2" w:rsidRPr="003629BC" w:rsidTr="00867FAA">
        <w:trPr>
          <w:trHeight w:val="378"/>
        </w:trPr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5" w:type="dxa"/>
          </w:tcPr>
          <w:p w:rsidR="000666E2" w:rsidRPr="003629BC" w:rsidRDefault="0061643E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</w:t>
            </w:r>
            <w:r w:rsidR="000666E2">
              <w:rPr>
                <w:rFonts w:ascii="Times New Roman" w:hAnsi="Times New Roman"/>
                <w:sz w:val="24"/>
                <w:szCs w:val="24"/>
              </w:rPr>
              <w:t xml:space="preserve"> уголков по ПДД в группах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Обнов</w:t>
            </w:r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 xml:space="preserve"> и дополн</w:t>
            </w:r>
            <w:r>
              <w:rPr>
                <w:rFonts w:ascii="Times New Roman" w:hAnsi="Times New Roman"/>
                <w:sz w:val="24"/>
                <w:szCs w:val="24"/>
              </w:rPr>
              <w:t>ение сюжетно-ролевых игр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 xml:space="preserve"> по ПДД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Консультация «Формы и методы обучения детей безопасному поведению на улице»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Инструктаж «Выход за пределы детского сада с группой детей»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Повышение квалификации через обучение на курсах самообразования педагогов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Консультация «Организация предметно – развивающей среды в группе по обучению детей ПДД»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 xml:space="preserve">Консультация «Правила поведения пешехода на дороге в зимнее время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совместно с 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>инспектор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 xml:space="preserve"> по пропаганде ОГИБДД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Консультация «Внимание, весна!» – правила проведения прогулки в гололёд, во время таяния снега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воспитатель, 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Просмотр итоговых занятий по знакомству детей с ПДД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Консультация «Безопасность детей в летний период. Велосипеды»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Музыкальный руководитель, 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Обогащение предметно- развивающей среды (изготовление пособий, игр для обучения детей ПДД)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0666E2" w:rsidRPr="003629BC" w:rsidTr="00867FAA">
        <w:tc>
          <w:tcPr>
            <w:tcW w:w="10632" w:type="dxa"/>
            <w:gridSpan w:val="4"/>
          </w:tcPr>
          <w:p w:rsidR="000666E2" w:rsidRPr="003629BC" w:rsidRDefault="000666E2" w:rsidP="003629B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Единый день организации профилактических мероприятий по предупреждению ДДТТ и безопасности дорожного движения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Целевые прогулки к проезжей части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сентябрь, март,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 xml:space="preserve">Занятия на </w:t>
            </w:r>
            <w:proofErr w:type="spellStart"/>
            <w:r w:rsidRPr="003629BC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3629BC">
              <w:rPr>
                <w:rFonts w:ascii="Times New Roman" w:hAnsi="Times New Roman"/>
                <w:sz w:val="24"/>
                <w:szCs w:val="24"/>
              </w:rPr>
              <w:t xml:space="preserve"> – тренировочном перекрестке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Сентябрь, октябрь,</w:t>
            </w:r>
          </w:p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апрель, май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Профилактическое мероприятие «Осторожно, горка!»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«Внимание, каникулы» – профилактическое мероприятие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Беседы:</w:t>
            </w:r>
          </w:p>
          <w:p w:rsidR="000666E2" w:rsidRPr="003629BC" w:rsidRDefault="000666E2" w:rsidP="003629B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Что ты знаешь об улице?</w:t>
            </w:r>
          </w:p>
          <w:p w:rsidR="000666E2" w:rsidRPr="003629BC" w:rsidRDefault="000666E2" w:rsidP="003629B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Мы пешеходы – места движения пешеходов, их название, назначение.</w:t>
            </w:r>
          </w:p>
          <w:p w:rsidR="000666E2" w:rsidRPr="003629BC" w:rsidRDefault="000666E2" w:rsidP="003629B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Правила поведения на дороге.</w:t>
            </w:r>
          </w:p>
          <w:p w:rsidR="000666E2" w:rsidRPr="003629BC" w:rsidRDefault="008D6D76" w:rsidP="003629B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Машины на улицах города</w:t>
            </w:r>
            <w:r w:rsidR="000666E2" w:rsidRPr="003629BC">
              <w:rPr>
                <w:rFonts w:ascii="Times New Roman" w:hAnsi="Times New Roman"/>
                <w:sz w:val="24"/>
                <w:szCs w:val="24"/>
              </w:rPr>
              <w:t xml:space="preserve"> – виды транспорта.</w:t>
            </w:r>
          </w:p>
          <w:p w:rsidR="000666E2" w:rsidRPr="003629BC" w:rsidRDefault="000666E2" w:rsidP="003629B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Что можно и что нельзя.</w:t>
            </w:r>
          </w:p>
          <w:p w:rsidR="000666E2" w:rsidRPr="003629BC" w:rsidRDefault="000666E2" w:rsidP="003629B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Помощники на дороге – знаки.</w:t>
            </w:r>
          </w:p>
          <w:p w:rsidR="000666E2" w:rsidRPr="003629BC" w:rsidRDefault="000666E2" w:rsidP="003629B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Будь внимателен!</w:t>
            </w:r>
          </w:p>
          <w:p w:rsidR="000666E2" w:rsidRPr="003629BC" w:rsidRDefault="000666E2" w:rsidP="003629B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0666E2" w:rsidRPr="003629BC" w:rsidRDefault="000666E2" w:rsidP="008D6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65" w:type="dxa"/>
          </w:tcPr>
          <w:p w:rsidR="00255F72" w:rsidRDefault="000666E2" w:rsidP="00255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Сюжетно-ролевые игры:</w:t>
            </w:r>
            <w:r w:rsidR="00255F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66E2" w:rsidRPr="00255F72" w:rsidRDefault="000666E2" w:rsidP="00255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F72">
              <w:rPr>
                <w:rFonts w:ascii="Times New Roman" w:hAnsi="Times New Roman"/>
                <w:sz w:val="24"/>
                <w:szCs w:val="24"/>
              </w:rPr>
              <w:t>«Путешествие по улицам города и села»</w:t>
            </w:r>
            <w:r w:rsidR="00255F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F72">
              <w:rPr>
                <w:rFonts w:ascii="Times New Roman" w:hAnsi="Times New Roman"/>
                <w:sz w:val="24"/>
                <w:szCs w:val="24"/>
              </w:rPr>
              <w:t>«Улица и пешеходы»</w:t>
            </w:r>
            <w:r w:rsidR="00255F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F72">
              <w:rPr>
                <w:rFonts w:ascii="Times New Roman" w:hAnsi="Times New Roman"/>
                <w:sz w:val="24"/>
                <w:szCs w:val="24"/>
              </w:rPr>
              <w:t>«Светофор»</w:t>
            </w:r>
            <w:r w:rsidR="00255F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F72">
              <w:rPr>
                <w:rFonts w:ascii="Times New Roman" w:hAnsi="Times New Roman"/>
                <w:sz w:val="24"/>
                <w:szCs w:val="24"/>
              </w:rPr>
              <w:t>«Путешествие с Незнайкой»</w:t>
            </w:r>
            <w:r w:rsidR="00255F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F72">
              <w:rPr>
                <w:rFonts w:ascii="Times New Roman" w:hAnsi="Times New Roman"/>
                <w:sz w:val="24"/>
                <w:szCs w:val="24"/>
              </w:rPr>
              <w:t>«Поездка на автомобиле»</w:t>
            </w:r>
            <w:r w:rsidR="00255F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F72">
              <w:rPr>
                <w:rFonts w:ascii="Times New Roman" w:hAnsi="Times New Roman"/>
                <w:sz w:val="24"/>
                <w:szCs w:val="24"/>
              </w:rPr>
              <w:t>Станция технического обслуживания»</w:t>
            </w:r>
            <w:r w:rsidR="00255F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F72">
              <w:rPr>
                <w:rFonts w:ascii="Times New Roman" w:hAnsi="Times New Roman"/>
                <w:sz w:val="24"/>
                <w:szCs w:val="24"/>
              </w:rPr>
              <w:t>«Автомастерская»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«Наша улица», «Светофор», «Поставь дорожный знак», «Теремок», «Угадай, какой знак», «Улица города», «Что для чего?», «Дорожные знаки: запрещающие и разрешающие», «Красный, жёлтый, зелёный», «Чего не хватает?», «Собери автомобиль», «Отвечай быстро»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Подвижные игры:</w:t>
            </w:r>
          </w:p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«Воробушки и автомобиль», «Будь внимательным», «Разноцветные автомобили», «Мы едем, едем, едем…», «Стоп!», «Разноцветные дорожки», «Чья команда скорее соберётся», «Лошадки», «Найди свой цвет»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Художественная литература для чтения и заучивания:</w:t>
            </w:r>
          </w:p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С. Михалков «Моя улица», «Велосипедист», «Скверная история»; С. Маршак «Милиционер», «Мяч»; В. Головко «Правила движения»; С. Яковлев «Советы доктора Айболита»; О. </w:t>
            </w:r>
            <w:proofErr w:type="spellStart"/>
            <w:r w:rsidRPr="003629BC">
              <w:rPr>
                <w:rFonts w:ascii="Times New Roman" w:hAnsi="Times New Roman"/>
                <w:sz w:val="24"/>
                <w:szCs w:val="24"/>
              </w:rPr>
              <w:t>Бедерев</w:t>
            </w:r>
            <w:proofErr w:type="spellEnd"/>
            <w:r w:rsidRPr="003629BC">
              <w:rPr>
                <w:rFonts w:ascii="Times New Roman" w:hAnsi="Times New Roman"/>
                <w:sz w:val="24"/>
                <w:szCs w:val="24"/>
              </w:rPr>
              <w:t xml:space="preserve"> «Если бы…»; А. Северный «Светофор»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Развлечения:</w:t>
            </w:r>
          </w:p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«Правила дорожные знать каждому положено!»</w:t>
            </w:r>
            <w:r w:rsidR="00867FAA">
              <w:rPr>
                <w:rFonts w:ascii="Times New Roman" w:hAnsi="Times New Roman"/>
                <w:sz w:val="24"/>
                <w:szCs w:val="24"/>
              </w:rPr>
              <w:t xml:space="preserve"> – ЮИД</w:t>
            </w:r>
          </w:p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«Что? Где? Когда?» (интеллектуальная игра в старших и подготовительных группах)</w:t>
            </w:r>
            <w:r w:rsidR="00867FAA">
              <w:rPr>
                <w:rFonts w:ascii="Times New Roman" w:hAnsi="Times New Roman"/>
                <w:sz w:val="24"/>
                <w:szCs w:val="24"/>
              </w:rPr>
              <w:t xml:space="preserve"> – ЮИД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Сентябрь (3 неделя)</w:t>
            </w:r>
          </w:p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Декабрь (1 неделя)</w:t>
            </w:r>
          </w:p>
        </w:tc>
        <w:tc>
          <w:tcPr>
            <w:tcW w:w="1984" w:type="dxa"/>
          </w:tcPr>
          <w:p w:rsidR="000666E2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групп, музыкальные руководители</w:t>
            </w:r>
            <w:r w:rsidR="00867FAA">
              <w:rPr>
                <w:rFonts w:ascii="Times New Roman" w:hAnsi="Times New Roman"/>
                <w:sz w:val="24"/>
                <w:szCs w:val="24"/>
              </w:rPr>
              <w:t>, педагог-психолог,</w:t>
            </w:r>
          </w:p>
          <w:p w:rsidR="00867FAA" w:rsidRPr="003629BC" w:rsidRDefault="00867FAA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Выставки рисунков и поделок (старшие, подготовительные группы)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сентябрь, апрель</w:t>
            </w:r>
          </w:p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(2 неделя)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Просмотр мультфильмов по правилам дорожного движения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867FAA" w:rsidRPr="003629BC" w:rsidTr="00867FAA">
        <w:tc>
          <w:tcPr>
            <w:tcW w:w="498" w:type="dxa"/>
          </w:tcPr>
          <w:p w:rsidR="00867FAA" w:rsidRPr="003629BC" w:rsidRDefault="00867FAA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65" w:type="dxa"/>
          </w:tcPr>
          <w:p w:rsidR="00867FAA" w:rsidRPr="003629BC" w:rsidRDefault="00867FAA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Совместный спортивный досуг «В гостях у Светофора»</w:t>
            </w:r>
          </w:p>
        </w:tc>
        <w:tc>
          <w:tcPr>
            <w:tcW w:w="1985" w:type="dxa"/>
          </w:tcPr>
          <w:p w:rsidR="00867FAA" w:rsidRPr="003629BC" w:rsidRDefault="00867FAA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(3 неделя)</w:t>
            </w:r>
          </w:p>
        </w:tc>
        <w:tc>
          <w:tcPr>
            <w:tcW w:w="1984" w:type="dxa"/>
          </w:tcPr>
          <w:p w:rsidR="00867FAA" w:rsidRDefault="00867FAA" w:rsidP="008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групп, музыкальные руководители, педагог-психолог,</w:t>
            </w:r>
          </w:p>
          <w:p w:rsidR="00867FAA" w:rsidRPr="003629BC" w:rsidRDefault="00867FAA" w:rsidP="00867FAA">
            <w:pPr>
              <w:tabs>
                <w:tab w:val="left" w:pos="5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0666E2" w:rsidRPr="003629BC" w:rsidTr="00867FAA">
        <w:tc>
          <w:tcPr>
            <w:tcW w:w="10632" w:type="dxa"/>
            <w:gridSpan w:val="4"/>
          </w:tcPr>
          <w:p w:rsidR="000666E2" w:rsidRPr="003629BC" w:rsidRDefault="000666E2" w:rsidP="003629B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Родительские собрания, профилактические беседы, консультации по предупреждению ДДТТ с представителями ОГИБДД</w:t>
            </w:r>
          </w:p>
        </w:tc>
        <w:tc>
          <w:tcPr>
            <w:tcW w:w="1985" w:type="dxa"/>
            <w:vAlign w:val="center"/>
          </w:tcPr>
          <w:p w:rsidR="000666E2" w:rsidRPr="003629BC" w:rsidRDefault="000666E2" w:rsidP="003629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0666E2" w:rsidRPr="003629BC" w:rsidRDefault="000666E2" w:rsidP="003629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(1 неделя)</w:t>
            </w:r>
          </w:p>
          <w:p w:rsidR="000666E2" w:rsidRPr="003629BC" w:rsidRDefault="000666E2" w:rsidP="003629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0666E2" w:rsidRPr="003629BC" w:rsidRDefault="000666E2" w:rsidP="003629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(1 неделя)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(2 неделя)</w:t>
            </w:r>
          </w:p>
        </w:tc>
        <w:tc>
          <w:tcPr>
            <w:tcW w:w="1984" w:type="dxa"/>
          </w:tcPr>
          <w:p w:rsidR="000666E2" w:rsidRDefault="000666E2" w:rsidP="00867FAA">
            <w:pPr>
              <w:jc w:val="center"/>
            </w:pPr>
            <w:r w:rsidRPr="00A5650C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 в родительских уголках.</w:t>
            </w:r>
          </w:p>
        </w:tc>
        <w:tc>
          <w:tcPr>
            <w:tcW w:w="1985" w:type="dxa"/>
            <w:vAlign w:val="center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1, 3 неделя каждого месяца</w:t>
            </w:r>
          </w:p>
        </w:tc>
        <w:tc>
          <w:tcPr>
            <w:tcW w:w="1984" w:type="dxa"/>
          </w:tcPr>
          <w:p w:rsidR="000666E2" w:rsidRDefault="000666E2" w:rsidP="00867FAA">
            <w:pPr>
              <w:jc w:val="center"/>
            </w:pPr>
            <w:r w:rsidRPr="00A5650C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Распространение буклета по заданной родителями теме по ПДДТ (ориентировочно</w:t>
            </w:r>
            <w:r w:rsidRPr="003629BC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629BC">
              <w:rPr>
                <w:rFonts w:ascii="Times New Roman" w:hAnsi="Times New Roman"/>
                <w:bCs/>
                <w:sz w:val="24"/>
                <w:szCs w:val="24"/>
              </w:rPr>
              <w:t>Световозвращающие</w:t>
            </w:r>
            <w:proofErr w:type="spellEnd"/>
            <w:r w:rsidRPr="003629BC">
              <w:rPr>
                <w:rFonts w:ascii="Times New Roman" w:hAnsi="Times New Roman"/>
                <w:bCs/>
                <w:sz w:val="24"/>
                <w:szCs w:val="24"/>
              </w:rPr>
              <w:t xml:space="preserve"> элементы»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(2 неделя)</w:t>
            </w:r>
          </w:p>
        </w:tc>
        <w:tc>
          <w:tcPr>
            <w:tcW w:w="1984" w:type="dxa"/>
          </w:tcPr>
          <w:p w:rsidR="000666E2" w:rsidRDefault="000666E2" w:rsidP="00867FAA">
            <w:pPr>
              <w:jc w:val="center"/>
            </w:pPr>
            <w:r w:rsidRPr="00A5650C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Освещение вопросов по предупреждению ПДТТ на родительских собраниях в возрастных группах</w:t>
            </w:r>
          </w:p>
        </w:tc>
        <w:tc>
          <w:tcPr>
            <w:tcW w:w="1985" w:type="dxa"/>
            <w:vAlign w:val="center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>воспитатель,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Совместный спортивный досуг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родителями (законными представителями) 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>«В гостях у Светофора»</w:t>
            </w:r>
          </w:p>
        </w:tc>
        <w:tc>
          <w:tcPr>
            <w:tcW w:w="1985" w:type="dxa"/>
            <w:vAlign w:val="center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(3 неделя)</w:t>
            </w:r>
          </w:p>
        </w:tc>
        <w:tc>
          <w:tcPr>
            <w:tcW w:w="1984" w:type="dxa"/>
            <w:vAlign w:val="center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 w:rsidR="00867FAA">
              <w:rPr>
                <w:rFonts w:ascii="Times New Roman" w:hAnsi="Times New Roman"/>
                <w:sz w:val="24"/>
                <w:szCs w:val="24"/>
              </w:rPr>
              <w:t>, педагог-</w:t>
            </w:r>
            <w:r w:rsidR="00867FAA">
              <w:rPr>
                <w:rFonts w:ascii="Times New Roman" w:hAnsi="Times New Roman"/>
                <w:sz w:val="24"/>
                <w:szCs w:val="24"/>
              </w:rPr>
              <w:lastRenderedPageBreak/>
              <w:t>психолог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Привлечение родителей к созданию развивающей среды по ПДД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0666E2" w:rsidRPr="003629BC" w:rsidRDefault="000666E2" w:rsidP="00D3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867FAA" w:rsidRPr="003629BC" w:rsidTr="00867FAA">
        <w:tc>
          <w:tcPr>
            <w:tcW w:w="498" w:type="dxa"/>
          </w:tcPr>
          <w:p w:rsidR="00867FAA" w:rsidRPr="003629BC" w:rsidRDefault="00867FAA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65" w:type="dxa"/>
          </w:tcPr>
          <w:p w:rsidR="00867FAA" w:rsidRPr="003629BC" w:rsidRDefault="00EA6A36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«Вод</w:t>
            </w:r>
            <w:r w:rsidR="00867FAA">
              <w:rPr>
                <w:rFonts w:ascii="Times New Roman" w:hAnsi="Times New Roman"/>
                <w:sz w:val="24"/>
                <w:szCs w:val="24"/>
              </w:rPr>
              <w:t>итель, сохрани мне жизнь!»</w:t>
            </w:r>
          </w:p>
        </w:tc>
        <w:tc>
          <w:tcPr>
            <w:tcW w:w="1985" w:type="dxa"/>
          </w:tcPr>
          <w:p w:rsidR="00867FAA" w:rsidRPr="003629BC" w:rsidRDefault="00EA6A36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vAlign w:val="center"/>
          </w:tcPr>
          <w:p w:rsidR="00867FAA" w:rsidRPr="003629BC" w:rsidRDefault="00EA6A36" w:rsidP="00EA6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групп, педагог-психолог</w:t>
            </w:r>
          </w:p>
        </w:tc>
      </w:tr>
      <w:tr w:rsidR="000666E2" w:rsidRPr="003629BC" w:rsidTr="00867FAA">
        <w:tc>
          <w:tcPr>
            <w:tcW w:w="10632" w:type="dxa"/>
            <w:gridSpan w:val="4"/>
          </w:tcPr>
          <w:p w:rsidR="000666E2" w:rsidRPr="003629BC" w:rsidRDefault="000666E2" w:rsidP="003629BC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 состояния образовательного процесса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255F7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pStyle w:val="a6"/>
              <w:jc w:val="both"/>
              <w:rPr>
                <w:b w:val="0"/>
                <w:i w:val="0"/>
                <w:sz w:val="24"/>
                <w:szCs w:val="24"/>
              </w:rPr>
            </w:pPr>
            <w:r w:rsidRPr="003629BC">
              <w:rPr>
                <w:b w:val="0"/>
                <w:i w:val="0"/>
                <w:sz w:val="24"/>
                <w:szCs w:val="24"/>
              </w:rPr>
              <w:t>Мониторинг знаний правил безопасного поведения на проезжей части, в транспорте и во дворе (проведение диагностики)</w:t>
            </w:r>
          </w:p>
        </w:tc>
        <w:tc>
          <w:tcPr>
            <w:tcW w:w="1985" w:type="dxa"/>
            <w:vAlign w:val="center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сентябрь,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984" w:type="dxa"/>
            <w:vAlign w:val="center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255F7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65" w:type="dxa"/>
          </w:tcPr>
          <w:p w:rsidR="000666E2" w:rsidRPr="003629BC" w:rsidRDefault="000666E2" w:rsidP="004159DF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Cs/>
                <w:sz w:val="24"/>
                <w:szCs w:val="24"/>
              </w:rPr>
              <w:t>Проверка знаний детей старшего дошкольного возраста по теме «Проезжая часть»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сентябрь,</w:t>
            </w:r>
          </w:p>
          <w:p w:rsidR="000666E2" w:rsidRPr="003629BC" w:rsidRDefault="000666E2" w:rsidP="003629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984" w:type="dxa"/>
          </w:tcPr>
          <w:p w:rsidR="000666E2" w:rsidRPr="00867FAA" w:rsidRDefault="00867FAA" w:rsidP="00867FAA">
            <w:pPr>
              <w:pStyle w:val="a6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255F7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65" w:type="dxa"/>
          </w:tcPr>
          <w:p w:rsidR="000666E2" w:rsidRPr="003629BC" w:rsidRDefault="000666E2" w:rsidP="004159DF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Cs/>
                <w:sz w:val="24"/>
                <w:szCs w:val="24"/>
              </w:rPr>
              <w:t xml:space="preserve">Проверка знаний детей старшего дошкольного возраста </w:t>
            </w:r>
            <w:r w:rsidRPr="003629BC">
              <w:rPr>
                <w:rFonts w:ascii="Times New Roman" w:hAnsi="Times New Roman"/>
                <w:sz w:val="24"/>
                <w:szCs w:val="24"/>
                <w:lang w:eastAsia="ru-RU"/>
              </w:rPr>
              <w:t>по теме: «Опасные игры на дорогах и вблизи проезжей части»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 xml:space="preserve"> инспектор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>ОГИБДД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май,</w:t>
            </w:r>
          </w:p>
          <w:p w:rsidR="000666E2" w:rsidRPr="003629BC" w:rsidRDefault="000666E2" w:rsidP="003629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984" w:type="dxa"/>
          </w:tcPr>
          <w:p w:rsidR="000666E2" w:rsidRPr="003629BC" w:rsidRDefault="000666E2" w:rsidP="00056D63">
            <w:pPr>
              <w:pStyle w:val="a6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Старший воспитатель</w:t>
            </w:r>
          </w:p>
          <w:p w:rsidR="000666E2" w:rsidRPr="003629BC" w:rsidRDefault="000666E2" w:rsidP="003629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6E2" w:rsidRPr="003629BC" w:rsidTr="00867FAA">
        <w:tc>
          <w:tcPr>
            <w:tcW w:w="10632" w:type="dxa"/>
            <w:gridSpan w:val="4"/>
          </w:tcPr>
          <w:p w:rsidR="000666E2" w:rsidRPr="003629BC" w:rsidRDefault="000666E2" w:rsidP="003629BC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i/>
                <w:sz w:val="24"/>
                <w:szCs w:val="24"/>
              </w:rPr>
              <w:t>ОПМ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0666E2" w:rsidP="00255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ОПМ «Внимание! Дети»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Август - сентябрь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по плану ГИБДД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255F7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ОПМ «Горка», «Рождественские каникулы»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декабрь - февраль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по плану ГИБДД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255F7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ОПМ «Каникулы, дорога, дети»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март - апрель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по плану ГИБДД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67FAA">
        <w:tc>
          <w:tcPr>
            <w:tcW w:w="498" w:type="dxa"/>
          </w:tcPr>
          <w:p w:rsidR="000666E2" w:rsidRPr="003629BC" w:rsidRDefault="00255F7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65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 xml:space="preserve">Неделя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 дорожного движения</w:t>
            </w:r>
          </w:p>
        </w:tc>
        <w:tc>
          <w:tcPr>
            <w:tcW w:w="1985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май - июнь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по плану ГИБДД</w:t>
            </w:r>
          </w:p>
        </w:tc>
        <w:tc>
          <w:tcPr>
            <w:tcW w:w="1984" w:type="dxa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</w:tbl>
    <w:p w:rsidR="000666E2" w:rsidRPr="009626EF" w:rsidRDefault="000666E2" w:rsidP="009626EF">
      <w:pPr>
        <w:jc w:val="center"/>
        <w:rPr>
          <w:rFonts w:ascii="Times New Roman" w:hAnsi="Times New Roman"/>
          <w:b/>
          <w:sz w:val="32"/>
        </w:rPr>
      </w:pPr>
    </w:p>
    <w:p w:rsidR="000666E2" w:rsidRPr="00877D9D" w:rsidRDefault="000666E2" w:rsidP="00623349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column"/>
      </w:r>
      <w:bookmarkStart w:id="4" w:name="_Toc74829375"/>
      <w:r w:rsidRPr="00877D9D">
        <w:rPr>
          <w:rFonts w:ascii="Times New Roman" w:hAnsi="Times New Roman"/>
          <w:color w:val="000000"/>
          <w:sz w:val="28"/>
          <w:szCs w:val="28"/>
        </w:rPr>
        <w:lastRenderedPageBreak/>
        <w:t>Раздел 2. «Профилактика детского травматизма и гибели детей при пожарах»</w:t>
      </w:r>
      <w:bookmarkEnd w:id="4"/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"/>
        <w:gridCol w:w="5990"/>
        <w:gridCol w:w="1893"/>
        <w:gridCol w:w="2267"/>
      </w:tblGrid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0666E2" w:rsidRPr="003629BC" w:rsidTr="003629BC">
        <w:tc>
          <w:tcPr>
            <w:tcW w:w="10632" w:type="dxa"/>
            <w:gridSpan w:val="4"/>
          </w:tcPr>
          <w:p w:rsidR="000666E2" w:rsidRPr="003629BC" w:rsidRDefault="000666E2" w:rsidP="003629BC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i/>
                <w:sz w:val="24"/>
                <w:szCs w:val="24"/>
              </w:rPr>
              <w:t>Методическое и информационное оснащение педагогического процесса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Обновление методического кабинета методической литературой и методическими разработками по пожарной безопасности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Обновлен</w:t>
            </w:r>
            <w:r>
              <w:rPr>
                <w:rFonts w:ascii="Times New Roman" w:hAnsi="Times New Roman"/>
                <w:sz w:val="24"/>
                <w:szCs w:val="24"/>
              </w:rPr>
              <w:t>ие информации по ПБ на сайте Детского сада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Оформление выставки материалов и пособий по ПБ в методическом кабинете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Консультация «Организация предметно – развивающей среды в группе по обучению детей правилам пожарной безопасности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Обогащение предметно - развивающей среды (изготовление пособий, игр для обучения детей ПБ)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Консультация «Формы и методы обучения детей безопасному поведению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3629BC">
        <w:tc>
          <w:tcPr>
            <w:tcW w:w="10632" w:type="dxa"/>
            <w:gridSpan w:val="4"/>
          </w:tcPr>
          <w:p w:rsidR="000666E2" w:rsidRPr="003629BC" w:rsidRDefault="000666E2" w:rsidP="003629BC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кадрами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Издать приказ по Детскому саду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 xml:space="preserve"> «О пожарной безопасности»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Оформить материалы по пожарной безопасности с сотрудниками и детьми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>нструктаж о работе по пожарной безопасности с сотрудниками и детьми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288" w:type="dxa"/>
          </w:tcPr>
          <w:p w:rsidR="000666E2" w:rsidRPr="00877D9D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D9D">
              <w:rPr>
                <w:rFonts w:ascii="Times New Roman" w:hAnsi="Times New Roman"/>
                <w:sz w:val="24"/>
                <w:szCs w:val="24"/>
              </w:rPr>
              <w:t>Заведующий, специалист по охране труда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Довести до сведения педагогического коллектива содержание памятки и рекомендаций по способам и приёмам спасения при пожаре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288" w:type="dxa"/>
          </w:tcPr>
          <w:p w:rsidR="000666E2" w:rsidRPr="00877D9D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D9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Знакомить коллектив с правовыми и нормативными документами по данному вопросу.</w:t>
            </w:r>
          </w:p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Индивидуальные консультации по планированию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288" w:type="dxa"/>
          </w:tcPr>
          <w:p w:rsidR="000666E2" w:rsidRPr="00877D9D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D9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Учебная тренировка по эвакуации детей и сотрудников при пожаре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288" w:type="dxa"/>
          </w:tcPr>
          <w:p w:rsidR="000666E2" w:rsidRPr="00877D9D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АХР, 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3629BC">
        <w:tc>
          <w:tcPr>
            <w:tcW w:w="10632" w:type="dxa"/>
            <w:gridSpan w:val="4"/>
          </w:tcPr>
          <w:p w:rsidR="000666E2" w:rsidRPr="003629BC" w:rsidRDefault="000666E2" w:rsidP="003629BC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Проведение Единого дн</w:t>
            </w:r>
            <w:r>
              <w:rPr>
                <w:rFonts w:ascii="Times New Roman" w:hAnsi="Times New Roman"/>
                <w:sz w:val="24"/>
                <w:szCs w:val="24"/>
              </w:rPr>
              <w:t>я по пожарной безопасности в Детском саду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Третья пятница каждого месяца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Практические занятия с детьми по формированию навыков поведения в пожароопасной ситуации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Default="000666E2">
            <w:r w:rsidRPr="00CD3CF8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Участие в Муниципальном конкурсе «Отважные пожарные»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По плану ФГКУ «13 ОФПС по Свердловской области»</w:t>
            </w:r>
          </w:p>
        </w:tc>
        <w:tc>
          <w:tcPr>
            <w:tcW w:w="2288" w:type="dxa"/>
          </w:tcPr>
          <w:p w:rsidR="000666E2" w:rsidRDefault="000666E2">
            <w:r w:rsidRPr="00CD3CF8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 по теме пожарной безопасности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Default="000666E2">
            <w:r w:rsidRPr="00CD3CF8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учебной эвакуацию из здания Детского сада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 xml:space="preserve"> с целью обучения алгоритму действий при пожаре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288" w:type="dxa"/>
          </w:tcPr>
          <w:p w:rsidR="000666E2" w:rsidRPr="003629BC" w:rsidRDefault="0061643E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АХР,</w:t>
            </w:r>
            <w:r w:rsidR="000666E2" w:rsidRPr="003629BC">
              <w:rPr>
                <w:rFonts w:ascii="Times New Roman" w:hAnsi="Times New Roman"/>
                <w:sz w:val="24"/>
                <w:szCs w:val="24"/>
              </w:rPr>
              <w:t xml:space="preserve"> старший воспитатель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Экскурсии и целевые прогулки:</w:t>
            </w:r>
          </w:p>
          <w:p w:rsidR="000666E2" w:rsidRPr="003629BC" w:rsidRDefault="000666E2" w:rsidP="003629BC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прачечную</w:t>
            </w:r>
          </w:p>
          <w:p w:rsidR="000666E2" w:rsidRPr="003629BC" w:rsidRDefault="000666E2" w:rsidP="003629BC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На пищеблок (знакомство с электроприборами)</w:t>
            </w:r>
          </w:p>
          <w:p w:rsidR="000666E2" w:rsidRPr="003629BC" w:rsidRDefault="000666E2" w:rsidP="003629BC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lastRenderedPageBreak/>
              <w:t>В пожарную часть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Подвижные игры:</w:t>
            </w:r>
          </w:p>
          <w:p w:rsidR="000666E2" w:rsidRPr="003629BC" w:rsidRDefault="000666E2" w:rsidP="003629B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Пожарные на учениях</w:t>
            </w:r>
          </w:p>
          <w:p w:rsidR="000666E2" w:rsidRPr="003629BC" w:rsidRDefault="000666E2" w:rsidP="003629B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Юный пожарный</w:t>
            </w:r>
          </w:p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Самый ловкий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 xml:space="preserve">Музыкально-игровой досуг «Как мы боремся с огнём»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совместно с представителем ФГКУ 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>13 ОФПС по Свердловской области»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 xml:space="preserve">, музыкальные руководители, 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Просмотр мультфильмов на противопожарную тематику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 xml:space="preserve">Месячник по пожарной безопасности день безопасности (проведение отработки учебной эвакуации, распространение памяток «Чтобы не </w:t>
            </w:r>
          </w:p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было пожара», инструктажи по правилам пожарной безопасности)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3629BC">
        <w:tc>
          <w:tcPr>
            <w:tcW w:w="10632" w:type="dxa"/>
            <w:gridSpan w:val="4"/>
          </w:tcPr>
          <w:p w:rsidR="000666E2" w:rsidRPr="003629BC" w:rsidRDefault="000666E2" w:rsidP="003629BC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0666E2" w:rsidRPr="003629BC" w:rsidTr="00145A0E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Оформление стендов в группах «Опасные ситуации дома и в детском саду»</w:t>
            </w:r>
          </w:p>
        </w:tc>
        <w:tc>
          <w:tcPr>
            <w:tcW w:w="1740" w:type="dxa"/>
            <w:vAlign w:val="center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Default="000666E2">
            <w:r w:rsidRPr="0066209A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145A0E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Распространение буклет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по 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>ПБ</w:t>
            </w:r>
          </w:p>
        </w:tc>
        <w:tc>
          <w:tcPr>
            <w:tcW w:w="1740" w:type="dxa"/>
            <w:vAlign w:val="center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январь,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288" w:type="dxa"/>
          </w:tcPr>
          <w:p w:rsidR="000666E2" w:rsidRDefault="000666E2">
            <w:r w:rsidRPr="0066209A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 xml:space="preserve">Систематическая разъяснительная работа по предупреждению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(законных представителей) 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>об ответственности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Default="000666E2">
            <w:r w:rsidRPr="00F000C7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Изготовление памяток, рекомендации для родителей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Default="000666E2">
            <w:r w:rsidRPr="00F000C7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Освещение тем по пожарной безопасности на групповых родительских собраниях.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Default="000666E2">
            <w:r w:rsidRPr="00F000C7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3629BC">
        <w:tc>
          <w:tcPr>
            <w:tcW w:w="10632" w:type="dxa"/>
            <w:gridSpan w:val="4"/>
          </w:tcPr>
          <w:p w:rsidR="000666E2" w:rsidRPr="003629BC" w:rsidRDefault="000666E2" w:rsidP="003629BC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Изучение состояния образовательного процесса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 xml:space="preserve">Мониторинг знаний правил безопасного поведения, пожарной безопасности </w:t>
            </w:r>
          </w:p>
        </w:tc>
        <w:tc>
          <w:tcPr>
            <w:tcW w:w="1740" w:type="dxa"/>
            <w:vAlign w:val="center"/>
          </w:tcPr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3-4 неделя,</w:t>
            </w:r>
          </w:p>
          <w:p w:rsidR="000666E2" w:rsidRPr="003629BC" w:rsidRDefault="000666E2" w:rsidP="003629B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0666E2" w:rsidRPr="003629BC" w:rsidRDefault="000666E2" w:rsidP="001674C7">
            <w:pPr>
              <w:pStyle w:val="a6"/>
              <w:rPr>
                <w:b w:val="0"/>
                <w:i w:val="0"/>
                <w:sz w:val="24"/>
                <w:szCs w:val="24"/>
              </w:rPr>
            </w:pPr>
            <w:r w:rsidRPr="003629BC">
              <w:rPr>
                <w:b w:val="0"/>
                <w:i w:val="0"/>
                <w:sz w:val="24"/>
                <w:szCs w:val="24"/>
              </w:rPr>
              <w:t>3-4 неделя</w:t>
            </w:r>
          </w:p>
        </w:tc>
        <w:tc>
          <w:tcPr>
            <w:tcW w:w="2288" w:type="dxa"/>
            <w:vAlign w:val="center"/>
          </w:tcPr>
          <w:p w:rsidR="000666E2" w:rsidRPr="003629BC" w:rsidRDefault="000666E2" w:rsidP="001674C7">
            <w:pPr>
              <w:pStyle w:val="a6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</w:t>
            </w:r>
            <w:r w:rsidRPr="003629BC">
              <w:rPr>
                <w:b w:val="0"/>
                <w:i w:val="0"/>
                <w:sz w:val="24"/>
                <w:szCs w:val="24"/>
              </w:rPr>
              <w:t>тарший воспитатель,</w:t>
            </w:r>
          </w:p>
          <w:p w:rsidR="000666E2" w:rsidRPr="00877D9D" w:rsidRDefault="000666E2" w:rsidP="001674C7">
            <w:pPr>
              <w:pStyle w:val="a6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</w:t>
            </w:r>
            <w:r w:rsidRPr="00877D9D">
              <w:rPr>
                <w:b w:val="0"/>
                <w:i w:val="0"/>
                <w:sz w:val="24"/>
                <w:szCs w:val="24"/>
              </w:rPr>
              <w:t>оспитатели групп</w:t>
            </w:r>
          </w:p>
        </w:tc>
      </w:tr>
      <w:tr w:rsidR="000666E2" w:rsidRPr="003629BC" w:rsidTr="003629BC">
        <w:tc>
          <w:tcPr>
            <w:tcW w:w="10632" w:type="dxa"/>
            <w:gridSpan w:val="4"/>
          </w:tcPr>
          <w:p w:rsidR="000666E2" w:rsidRPr="003629BC" w:rsidRDefault="000666E2" w:rsidP="003629BC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0666E2" w:rsidRPr="003629BC" w:rsidTr="00C916AE">
        <w:trPr>
          <w:trHeight w:val="916"/>
        </w:trPr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Наличие пожарных указателей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288" w:type="dxa"/>
          </w:tcPr>
          <w:p w:rsidR="000666E2" w:rsidRDefault="000666E2" w:rsidP="00C916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</w:t>
            </w:r>
            <w:r w:rsidRPr="009D25DB">
              <w:rPr>
                <w:rFonts w:ascii="Times New Roman" w:hAnsi="Times New Roman"/>
                <w:sz w:val="24"/>
                <w:szCs w:val="24"/>
              </w:rPr>
              <w:t>АХР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Наличие огнетушителей и своевременность их проверки и перезарядки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288" w:type="dxa"/>
          </w:tcPr>
          <w:p w:rsidR="000666E2" w:rsidRDefault="000666E2" w:rsidP="00C916AE">
            <w:pPr>
              <w:jc w:val="center"/>
            </w:pPr>
            <w:r w:rsidRPr="009D25DB">
              <w:rPr>
                <w:rFonts w:ascii="Times New Roman" w:hAnsi="Times New Roman"/>
                <w:sz w:val="24"/>
                <w:szCs w:val="24"/>
              </w:rPr>
              <w:t>Заместитель заведующего по АХР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Наличие и техническое обслуживание автоматической пожарной сигнализации.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Default="000666E2" w:rsidP="00C916AE">
            <w:pPr>
              <w:jc w:val="center"/>
            </w:pPr>
            <w:r w:rsidRPr="009D25DB">
              <w:rPr>
                <w:rFonts w:ascii="Times New Roman" w:hAnsi="Times New Roman"/>
                <w:sz w:val="24"/>
                <w:szCs w:val="24"/>
              </w:rPr>
              <w:t>Заместитель заведующего по АХР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Состояние эвакуационных проходов, выходов, коридоров, тамбуров и лес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>ниц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Default="000666E2" w:rsidP="00C916AE">
            <w:pPr>
              <w:jc w:val="center"/>
            </w:pPr>
            <w:r w:rsidRPr="009D25DB">
              <w:rPr>
                <w:rFonts w:ascii="Times New Roman" w:hAnsi="Times New Roman"/>
                <w:sz w:val="24"/>
                <w:szCs w:val="24"/>
              </w:rPr>
              <w:t>Заместитель заведующего по АХР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Содержание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безопасном состоянии</w:t>
            </w:r>
          </w:p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88" w:type="dxa"/>
          </w:tcPr>
          <w:p w:rsidR="000666E2" w:rsidRDefault="000666E2" w:rsidP="00C916AE">
            <w:pPr>
              <w:jc w:val="center"/>
            </w:pPr>
            <w:r w:rsidRPr="009D25DB">
              <w:rPr>
                <w:rFonts w:ascii="Times New Roman" w:hAnsi="Times New Roman"/>
                <w:sz w:val="24"/>
                <w:szCs w:val="24"/>
              </w:rPr>
              <w:t>Заместитель заведующего по АХР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Провести проверку сопротивления изоляции электросети и заземления оборудования с составлением протокола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Default="000666E2" w:rsidP="00C916AE">
            <w:pPr>
              <w:jc w:val="center"/>
            </w:pPr>
            <w:r w:rsidRPr="009D25DB">
              <w:rPr>
                <w:rFonts w:ascii="Times New Roman" w:hAnsi="Times New Roman"/>
                <w:sz w:val="24"/>
                <w:szCs w:val="24"/>
              </w:rPr>
              <w:t>Заместитель заведующего по АХР</w:t>
            </w:r>
          </w:p>
        </w:tc>
      </w:tr>
      <w:tr w:rsidR="000666E2" w:rsidRPr="003629BC" w:rsidTr="00877D9D">
        <w:tc>
          <w:tcPr>
            <w:tcW w:w="483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 xml:space="preserve">Проверка исправности электроустановок, </w:t>
            </w:r>
            <w:proofErr w:type="spellStart"/>
            <w:r w:rsidRPr="003629BC">
              <w:rPr>
                <w:rFonts w:ascii="Times New Roman" w:hAnsi="Times New Roman"/>
                <w:sz w:val="24"/>
                <w:szCs w:val="24"/>
              </w:rPr>
              <w:t>электровыключателей</w:t>
            </w:r>
            <w:proofErr w:type="spellEnd"/>
            <w:r w:rsidRPr="003629BC">
              <w:rPr>
                <w:rFonts w:ascii="Times New Roman" w:hAnsi="Times New Roman"/>
                <w:sz w:val="24"/>
                <w:szCs w:val="24"/>
              </w:rPr>
              <w:t>, наличия в электрощитах стандартных предохранителей и отсутствия оголённых проводов</w:t>
            </w:r>
          </w:p>
        </w:tc>
        <w:tc>
          <w:tcPr>
            <w:tcW w:w="1740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Default="000666E2" w:rsidP="00C916AE">
            <w:pPr>
              <w:jc w:val="center"/>
            </w:pPr>
            <w:r w:rsidRPr="009D25DB">
              <w:rPr>
                <w:rFonts w:ascii="Times New Roman" w:hAnsi="Times New Roman"/>
                <w:sz w:val="24"/>
                <w:szCs w:val="24"/>
              </w:rPr>
              <w:t>Заместитель заведующего по АХР</w:t>
            </w:r>
          </w:p>
        </w:tc>
      </w:tr>
    </w:tbl>
    <w:p w:rsidR="000666E2" w:rsidRPr="00C916AE" w:rsidRDefault="000666E2" w:rsidP="00623349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column"/>
      </w:r>
      <w:bookmarkStart w:id="5" w:name="_Toc74829376"/>
      <w:r w:rsidRPr="00C916AE">
        <w:rPr>
          <w:rFonts w:ascii="Times New Roman" w:hAnsi="Times New Roman"/>
          <w:color w:val="000000"/>
          <w:sz w:val="28"/>
          <w:szCs w:val="28"/>
        </w:rPr>
        <w:lastRenderedPageBreak/>
        <w:t>Раздел 3. Профилактика детского травматизма и гибели детей на водных объектах, профилактика заболеваний»</w:t>
      </w:r>
      <w:bookmarkEnd w:id="5"/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6365"/>
        <w:gridCol w:w="1418"/>
        <w:gridCol w:w="2288"/>
      </w:tblGrid>
      <w:tr w:rsidR="000666E2" w:rsidRPr="003629BC" w:rsidTr="00C916AE">
        <w:tc>
          <w:tcPr>
            <w:tcW w:w="56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65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Ответственные за выполнение</w:t>
            </w:r>
          </w:p>
        </w:tc>
      </w:tr>
      <w:tr w:rsidR="000666E2" w:rsidRPr="003629BC" w:rsidTr="00C916AE">
        <w:tc>
          <w:tcPr>
            <w:tcW w:w="10632" w:type="dxa"/>
            <w:gridSpan w:val="4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педагогами и сотрудниками</w:t>
            </w:r>
          </w:p>
        </w:tc>
      </w:tr>
      <w:tr w:rsidR="000666E2" w:rsidRPr="003629BC" w:rsidTr="00C916AE">
        <w:tc>
          <w:tcPr>
            <w:tcW w:w="56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Проведение ревизии технического состояния спортивного оборудования в музыкальном зале и на площадках, благоустройство территорий и спортивной площадки, ограждение участков образовательной организации</w:t>
            </w:r>
          </w:p>
        </w:tc>
        <w:tc>
          <w:tcPr>
            <w:tcW w:w="141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AE">
              <w:rPr>
                <w:rFonts w:ascii="Times New Roman" w:hAnsi="Times New Roman"/>
                <w:sz w:val="24"/>
                <w:szCs w:val="24"/>
              </w:rPr>
              <w:t>До 1 сентября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Комиссия по ОТ</w:t>
            </w:r>
          </w:p>
        </w:tc>
      </w:tr>
      <w:tr w:rsidR="000666E2" w:rsidRPr="003629BC" w:rsidTr="00C916AE">
        <w:tc>
          <w:tcPr>
            <w:tcW w:w="56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Оформление методической выставки «Формирование начальных представлений о безопасном поведении»</w:t>
            </w:r>
          </w:p>
        </w:tc>
        <w:tc>
          <w:tcPr>
            <w:tcW w:w="141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C916AE">
        <w:tc>
          <w:tcPr>
            <w:tcW w:w="56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Консультация «Взаимодействия с семьями, находящимися в социально опасном положении»</w:t>
            </w:r>
          </w:p>
        </w:tc>
        <w:tc>
          <w:tcPr>
            <w:tcW w:w="141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0666E2" w:rsidRPr="003629BC" w:rsidTr="00C916AE">
        <w:tc>
          <w:tcPr>
            <w:tcW w:w="56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Производственное собрание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педагогами и сотрудниками Детского сада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 xml:space="preserve"> «Безопасность в ДОУ: профилактика чрезвычайных ситуаций и угроз террористических актов»</w:t>
            </w:r>
          </w:p>
        </w:tc>
        <w:tc>
          <w:tcPr>
            <w:tcW w:w="141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5DB">
              <w:rPr>
                <w:rFonts w:ascii="Times New Roman" w:hAnsi="Times New Roman"/>
                <w:sz w:val="24"/>
                <w:szCs w:val="24"/>
              </w:rPr>
              <w:t>Заместитель заведующего по АХР</w:t>
            </w:r>
          </w:p>
        </w:tc>
      </w:tr>
      <w:tr w:rsidR="000666E2" w:rsidRPr="003629BC" w:rsidTr="00C916AE">
        <w:tc>
          <w:tcPr>
            <w:tcW w:w="56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Оперативный контроль «Охрана жизни и здоровья детей»</w:t>
            </w:r>
          </w:p>
        </w:tc>
        <w:tc>
          <w:tcPr>
            <w:tcW w:w="141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5DB"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</w:t>
            </w:r>
            <w:proofErr w:type="gramStart"/>
            <w:r w:rsidRPr="009D25DB">
              <w:rPr>
                <w:rFonts w:ascii="Times New Roman" w:hAnsi="Times New Roman"/>
                <w:sz w:val="24"/>
                <w:szCs w:val="24"/>
              </w:rPr>
              <w:t>АХР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специалист по ОТ</w:t>
            </w:r>
          </w:p>
        </w:tc>
      </w:tr>
      <w:tr w:rsidR="000666E2" w:rsidRPr="003629BC" w:rsidTr="00C916AE">
        <w:tc>
          <w:tcPr>
            <w:tcW w:w="56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Освещение проф</w:t>
            </w:r>
            <w:r>
              <w:rPr>
                <w:rFonts w:ascii="Times New Roman" w:hAnsi="Times New Roman"/>
                <w:sz w:val="24"/>
                <w:szCs w:val="24"/>
              </w:rPr>
              <w:t>илактической работы на сайте Детского сада</w:t>
            </w:r>
          </w:p>
        </w:tc>
        <w:tc>
          <w:tcPr>
            <w:tcW w:w="141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C916AE">
        <w:tc>
          <w:tcPr>
            <w:tcW w:w="10632" w:type="dxa"/>
            <w:gridSpan w:val="4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0666E2" w:rsidRPr="003629BC" w:rsidTr="00C916AE">
        <w:tc>
          <w:tcPr>
            <w:tcW w:w="56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Открытые мероприятия – показ НОД по ЗОЖ</w:t>
            </w:r>
          </w:p>
        </w:tc>
        <w:tc>
          <w:tcPr>
            <w:tcW w:w="141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C916AE">
        <w:tc>
          <w:tcPr>
            <w:tcW w:w="56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Оформление в группах уголков безопасного поведения в ЧС</w:t>
            </w:r>
          </w:p>
        </w:tc>
        <w:tc>
          <w:tcPr>
            <w:tcW w:w="141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Default="000666E2">
            <w:r w:rsidRPr="00FF1CB8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C916AE">
        <w:tc>
          <w:tcPr>
            <w:tcW w:w="56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Игры-инсценировки: «Безопасность при общении с животными», «Кто ты, незнакомец?», «Твои поступки и их последствия», «Если вдруг открыты окна и балкон…», «Если вдруг ты потерялся»</w:t>
            </w:r>
          </w:p>
        </w:tc>
        <w:tc>
          <w:tcPr>
            <w:tcW w:w="141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Default="000666E2">
            <w:r w:rsidRPr="00FF1CB8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C916AE">
        <w:tc>
          <w:tcPr>
            <w:tcW w:w="56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Беседы: «Если чужой стучится в дом», «Давайте жить дружно!», «Ядовитые растения», «Бытовая техника», «Гроза», «Лето – пора купания»</w:t>
            </w:r>
          </w:p>
        </w:tc>
        <w:tc>
          <w:tcPr>
            <w:tcW w:w="141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Default="000666E2">
            <w:r w:rsidRPr="00FF1CB8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C916AE">
        <w:tc>
          <w:tcPr>
            <w:tcW w:w="56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Участие в городских мероприятиях по безопасному поведению</w:t>
            </w:r>
          </w:p>
        </w:tc>
        <w:tc>
          <w:tcPr>
            <w:tcW w:w="141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Default="000666E2">
            <w:r w:rsidRPr="00FF1CB8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C916AE">
        <w:tc>
          <w:tcPr>
            <w:tcW w:w="10632" w:type="dxa"/>
            <w:gridSpan w:val="4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0666E2" w:rsidRPr="003629BC" w:rsidTr="00C916AE">
        <w:tc>
          <w:tcPr>
            <w:tcW w:w="56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Оформление папок-передвижек «Опасные ситуации в жизни ребёнка», «Профилактика ОКИ», «Профилактика гриппа и ОРВИ,» причины заболевания КОРОНОВИРУСОМ» и т.д.</w:t>
            </w:r>
          </w:p>
        </w:tc>
        <w:tc>
          <w:tcPr>
            <w:tcW w:w="141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</w:tcPr>
          <w:p w:rsidR="000666E2" w:rsidRDefault="000666E2">
            <w:r w:rsidRPr="00B10190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C916AE">
        <w:tc>
          <w:tcPr>
            <w:tcW w:w="56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Консультации «Организация семейного отдыха на природе», «Безопасное купание», «Закаливание ребёнка»</w:t>
            </w:r>
          </w:p>
        </w:tc>
        <w:tc>
          <w:tcPr>
            <w:tcW w:w="141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88" w:type="dxa"/>
          </w:tcPr>
          <w:p w:rsidR="000666E2" w:rsidRDefault="000666E2">
            <w:r w:rsidRPr="00B10190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C916AE">
        <w:tc>
          <w:tcPr>
            <w:tcW w:w="56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5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Тематические выступления на родительских собраниях «Чтобы не было беды», «Читайте литературу о безопасном поведении»</w:t>
            </w:r>
          </w:p>
        </w:tc>
        <w:tc>
          <w:tcPr>
            <w:tcW w:w="1418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 (по плану воспитателей)</w:t>
            </w:r>
          </w:p>
        </w:tc>
        <w:tc>
          <w:tcPr>
            <w:tcW w:w="2288" w:type="dxa"/>
          </w:tcPr>
          <w:p w:rsidR="000666E2" w:rsidRDefault="000666E2">
            <w:r w:rsidRPr="00B10190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</w:tbl>
    <w:p w:rsidR="000666E2" w:rsidRDefault="000666E2" w:rsidP="00BD6CB0">
      <w:pPr>
        <w:rPr>
          <w:rFonts w:ascii="Times New Roman" w:hAnsi="Times New Roman"/>
          <w:sz w:val="28"/>
        </w:rPr>
      </w:pPr>
    </w:p>
    <w:p w:rsidR="000666E2" w:rsidRPr="00C916AE" w:rsidRDefault="000666E2" w:rsidP="00623349">
      <w:pPr>
        <w:pStyle w:val="1"/>
        <w:jc w:val="center"/>
        <w:rPr>
          <w:rFonts w:ascii="Times New Roman" w:hAnsi="Times New Roman"/>
        </w:rPr>
      </w:pPr>
      <w:r>
        <w:br w:type="column"/>
      </w:r>
      <w:bookmarkStart w:id="6" w:name="_Toc74829377"/>
      <w:r w:rsidRPr="00C916AE">
        <w:rPr>
          <w:rFonts w:ascii="Times New Roman" w:hAnsi="Times New Roman"/>
          <w:color w:val="000000"/>
          <w:sz w:val="28"/>
        </w:rPr>
        <w:lastRenderedPageBreak/>
        <w:t>Раздел 4. Профилактика терроризма, мероприятия по обучению действиям при возникновении чрезвычайных ситуаций, безопасное поведение в социуме»</w:t>
      </w:r>
      <w:bookmarkEnd w:id="6"/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4"/>
        <w:gridCol w:w="6321"/>
        <w:gridCol w:w="1681"/>
        <w:gridCol w:w="2146"/>
      </w:tblGrid>
      <w:tr w:rsidR="000666E2" w:rsidRPr="003629BC" w:rsidTr="00C916AE">
        <w:tc>
          <w:tcPr>
            <w:tcW w:w="4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146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0666E2" w:rsidRPr="003629BC" w:rsidTr="003629BC">
        <w:tc>
          <w:tcPr>
            <w:tcW w:w="10632" w:type="dxa"/>
            <w:gridSpan w:val="4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0666E2" w:rsidRPr="003629BC" w:rsidTr="00C916AE">
        <w:tc>
          <w:tcPr>
            <w:tcW w:w="4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 xml:space="preserve">Контроль за содержанием в надлежащем порядке здания, территории детского сада 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146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5DB">
              <w:rPr>
                <w:rFonts w:ascii="Times New Roman" w:hAnsi="Times New Roman"/>
                <w:sz w:val="24"/>
                <w:szCs w:val="24"/>
              </w:rPr>
              <w:t>Заместитель заведующего по АХР</w:t>
            </w:r>
          </w:p>
        </w:tc>
      </w:tr>
      <w:tr w:rsidR="000666E2" w:rsidRPr="003629BC" w:rsidTr="00C916AE">
        <w:tc>
          <w:tcPr>
            <w:tcW w:w="4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Осмотр территории на наличие посторонних и подозрительных предметов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146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5DB">
              <w:rPr>
                <w:rFonts w:ascii="Times New Roman" w:hAnsi="Times New Roman"/>
                <w:sz w:val="24"/>
                <w:szCs w:val="24"/>
              </w:rPr>
              <w:t>Заместитель заведующего по АХР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66E2" w:rsidRPr="003629BC" w:rsidTr="00C916AE">
        <w:tc>
          <w:tcPr>
            <w:tcW w:w="4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Проведение тренировок по экстренной эвакуации дете</w:t>
            </w:r>
            <w:r>
              <w:rPr>
                <w:rFonts w:ascii="Times New Roman" w:hAnsi="Times New Roman"/>
                <w:sz w:val="24"/>
                <w:szCs w:val="24"/>
              </w:rPr>
              <w:t>й и сотрудников из помещения Детского сада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146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5DB">
              <w:rPr>
                <w:rFonts w:ascii="Times New Roman" w:hAnsi="Times New Roman"/>
                <w:sz w:val="24"/>
                <w:szCs w:val="24"/>
              </w:rPr>
              <w:t>Заместитель заведующего по АХР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>, старший воспитатель</w:t>
            </w:r>
          </w:p>
        </w:tc>
      </w:tr>
      <w:tr w:rsidR="000666E2" w:rsidRPr="003629BC" w:rsidTr="00C916AE">
        <w:tc>
          <w:tcPr>
            <w:tcW w:w="4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Разработка и утверждение положения об орга</w:t>
            </w:r>
            <w:r>
              <w:rPr>
                <w:rFonts w:ascii="Times New Roman" w:hAnsi="Times New Roman"/>
                <w:sz w:val="24"/>
                <w:szCs w:val="24"/>
              </w:rPr>
              <w:t>низации пропускного режима в Детском саду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146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5DB">
              <w:rPr>
                <w:rFonts w:ascii="Times New Roman" w:hAnsi="Times New Roman"/>
                <w:sz w:val="24"/>
                <w:szCs w:val="24"/>
              </w:rPr>
              <w:t>Заместитель заведующего по АХР</w:t>
            </w:r>
          </w:p>
        </w:tc>
      </w:tr>
      <w:tr w:rsidR="000666E2" w:rsidRPr="003629BC" w:rsidTr="00C916AE">
        <w:tc>
          <w:tcPr>
            <w:tcW w:w="4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Размеще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информации по антитеррористической защищенности 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>на сайте детского сада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6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C916AE">
        <w:tc>
          <w:tcPr>
            <w:tcW w:w="4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Инструктаж по обеспечению бе</w:t>
            </w:r>
            <w:r w:rsidR="0061643E">
              <w:rPr>
                <w:rFonts w:ascii="Times New Roman" w:hAnsi="Times New Roman"/>
                <w:sz w:val="24"/>
                <w:szCs w:val="24"/>
              </w:rPr>
              <w:t>зопасности, антитеррористической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 xml:space="preserve"> защищённости сотрудников и детей в условиях повседневной деятельности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6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0666E2" w:rsidRPr="003629BC" w:rsidTr="00C916AE">
        <w:tc>
          <w:tcPr>
            <w:tcW w:w="4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Проверка детской, дидактической литературы, пособий на предмет экстремистских материалов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Июнь (далее при поступлении в ДОУ)</w:t>
            </w:r>
          </w:p>
        </w:tc>
        <w:tc>
          <w:tcPr>
            <w:tcW w:w="2146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3629BC">
        <w:tc>
          <w:tcPr>
            <w:tcW w:w="10632" w:type="dxa"/>
            <w:gridSpan w:val="4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педагогами</w:t>
            </w:r>
          </w:p>
        </w:tc>
      </w:tr>
      <w:tr w:rsidR="000666E2" w:rsidRPr="003629BC" w:rsidTr="00C916AE">
        <w:tc>
          <w:tcPr>
            <w:tcW w:w="4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Консультации для воспитателей «Обучение детей правилам поведения в условиях чрезвычайного происшествия»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6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C916AE">
        <w:tc>
          <w:tcPr>
            <w:tcW w:w="4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тренировок с сотрудниками Детского сада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 xml:space="preserve"> по действиям при возникновении угрозы совершения террористического акта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6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C916AE">
        <w:tc>
          <w:tcPr>
            <w:tcW w:w="4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Тематические беседы, консультации с раздачей методических рекомендаций «Как разговаривать с детьми о терроризме»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6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666E2" w:rsidRPr="003629BC" w:rsidTr="003629BC">
        <w:tc>
          <w:tcPr>
            <w:tcW w:w="10632" w:type="dxa"/>
            <w:gridSpan w:val="4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EA6A36" w:rsidRPr="003629BC" w:rsidTr="00C916AE">
        <w:tc>
          <w:tcPr>
            <w:tcW w:w="484" w:type="dxa"/>
          </w:tcPr>
          <w:p w:rsidR="00EA6A36" w:rsidRPr="003629BC" w:rsidRDefault="00EA6A36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1" w:type="dxa"/>
          </w:tcPr>
          <w:p w:rsidR="00EA6A36" w:rsidRPr="003629BC" w:rsidRDefault="00EA6A36" w:rsidP="00EA6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 xml:space="preserve">Единый день организации профилактических мероприятий по предупреждению </w:t>
            </w:r>
            <w:r>
              <w:rPr>
                <w:rFonts w:ascii="Times New Roman" w:hAnsi="Times New Roman"/>
                <w:sz w:val="24"/>
                <w:szCs w:val="24"/>
              </w:rPr>
              <w:t>ЧС</w:t>
            </w:r>
          </w:p>
        </w:tc>
        <w:tc>
          <w:tcPr>
            <w:tcW w:w="1681" w:type="dxa"/>
          </w:tcPr>
          <w:p w:rsidR="00EA6A36" w:rsidRPr="003629BC" w:rsidRDefault="00EA6A36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Еженедельно, понедельник</w:t>
            </w:r>
          </w:p>
        </w:tc>
        <w:tc>
          <w:tcPr>
            <w:tcW w:w="2146" w:type="dxa"/>
          </w:tcPr>
          <w:p w:rsidR="00EA6A36" w:rsidRPr="003629BC" w:rsidRDefault="00EA6A36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0666E2" w:rsidRPr="003629BC" w:rsidTr="00C916AE">
        <w:tc>
          <w:tcPr>
            <w:tcW w:w="484" w:type="dxa"/>
          </w:tcPr>
          <w:p w:rsidR="000666E2" w:rsidRPr="003629BC" w:rsidRDefault="00EA6A36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Тематические беседы: «Как я должен поступать»; «Как вызвать полицию», «Правила поведения в городском транспорте»; «Служба специального назначения»; «Когда мамы нет дома»; «Военные профессии»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Согласно перспективному плану</w:t>
            </w:r>
          </w:p>
        </w:tc>
        <w:tc>
          <w:tcPr>
            <w:tcW w:w="2146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0666E2" w:rsidRPr="003629BC" w:rsidTr="00C916AE">
        <w:tc>
          <w:tcPr>
            <w:tcW w:w="484" w:type="dxa"/>
          </w:tcPr>
          <w:p w:rsidR="000666E2" w:rsidRPr="003629BC" w:rsidRDefault="00EA6A36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Включение в месячные планы воспитательной работы встреч с сотрудниками правоохранительных органов по темам: «Сущность терроризма», «Дисциплинированность и бдительность – в чём выражается их взаимосвязь?»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Согласно перспективному плану</w:t>
            </w:r>
          </w:p>
        </w:tc>
        <w:tc>
          <w:tcPr>
            <w:tcW w:w="2146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0666E2" w:rsidRPr="003629BC" w:rsidTr="00C916AE">
        <w:tc>
          <w:tcPr>
            <w:tcW w:w="484" w:type="dxa"/>
          </w:tcPr>
          <w:p w:rsidR="000666E2" w:rsidRPr="003629BC" w:rsidRDefault="00EA6A36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Проведение тактико-практических учений по отработке эвакуаций детей при возникновении СЧ: природного и техногенного характера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146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0666E2" w:rsidRPr="003629BC" w:rsidTr="00C916AE">
        <w:tc>
          <w:tcPr>
            <w:tcW w:w="484" w:type="dxa"/>
          </w:tcPr>
          <w:p w:rsidR="000666E2" w:rsidRPr="003629BC" w:rsidRDefault="00EA6A36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Проведение дидактических игр: «Правила поведения или как я должен поступить», «Как избежать неприятностей»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Согласно перспективному плану</w:t>
            </w:r>
          </w:p>
        </w:tc>
        <w:tc>
          <w:tcPr>
            <w:tcW w:w="2146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666E2" w:rsidRPr="003629BC" w:rsidTr="00C916AE">
        <w:tc>
          <w:tcPr>
            <w:tcW w:w="484" w:type="dxa"/>
          </w:tcPr>
          <w:p w:rsidR="000666E2" w:rsidRPr="003629BC" w:rsidRDefault="00EA6A36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Проведение ситуативных бесед в режимных моментах с воспитанниками по повышению бдительности, обучению правилам поведения в условиях чрезвычайного происшествия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6" w:type="dxa"/>
          </w:tcPr>
          <w:p w:rsidR="000666E2" w:rsidRDefault="000666E2" w:rsidP="00740C4C">
            <w:pPr>
              <w:jc w:val="center"/>
            </w:pPr>
            <w:r w:rsidRPr="005B6EE0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C916AE">
        <w:tc>
          <w:tcPr>
            <w:tcW w:w="484" w:type="dxa"/>
          </w:tcPr>
          <w:p w:rsidR="000666E2" w:rsidRPr="003629BC" w:rsidRDefault="00EA6A36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занятий по О</w:t>
            </w:r>
            <w:r w:rsidRPr="003629BC">
              <w:rPr>
                <w:rFonts w:ascii="Times New Roman" w:hAnsi="Times New Roman"/>
                <w:sz w:val="24"/>
                <w:szCs w:val="24"/>
              </w:rPr>
              <w:t>БЖ в группах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Согласно перспективному плану</w:t>
            </w:r>
          </w:p>
        </w:tc>
        <w:tc>
          <w:tcPr>
            <w:tcW w:w="2146" w:type="dxa"/>
          </w:tcPr>
          <w:p w:rsidR="000666E2" w:rsidRDefault="000666E2" w:rsidP="00740C4C">
            <w:pPr>
              <w:jc w:val="center"/>
            </w:pPr>
            <w:r w:rsidRPr="005B6EE0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3629BC">
        <w:tc>
          <w:tcPr>
            <w:tcW w:w="10632" w:type="dxa"/>
            <w:gridSpan w:val="4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9BC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0666E2" w:rsidRPr="003629BC" w:rsidTr="00C916AE">
        <w:tc>
          <w:tcPr>
            <w:tcW w:w="4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Оформление информационных зон (папки-передвижки, памятки, буклеты и т.п.)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6" w:type="dxa"/>
          </w:tcPr>
          <w:p w:rsidR="000666E2" w:rsidRDefault="000666E2" w:rsidP="00C916AE">
            <w:pPr>
              <w:jc w:val="center"/>
            </w:pPr>
            <w:r w:rsidRPr="00AF55B5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C916AE">
        <w:tc>
          <w:tcPr>
            <w:tcW w:w="4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 xml:space="preserve">Освещение информации на родительских собраниях (при размещении), освещение информации в </w:t>
            </w:r>
            <w:proofErr w:type="spellStart"/>
            <w:r w:rsidRPr="003629BC">
              <w:rPr>
                <w:rFonts w:ascii="Times New Roman" w:hAnsi="Times New Roman"/>
                <w:sz w:val="24"/>
                <w:szCs w:val="24"/>
                <w:lang w:val="en-US"/>
              </w:rPr>
              <w:t>WatsApp</w:t>
            </w:r>
            <w:proofErr w:type="spellEnd"/>
            <w:r w:rsidRPr="003629BC">
              <w:rPr>
                <w:rFonts w:ascii="Times New Roman" w:hAnsi="Times New Roman"/>
                <w:sz w:val="24"/>
                <w:szCs w:val="24"/>
              </w:rPr>
              <w:t xml:space="preserve">-группах 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6" w:type="dxa"/>
          </w:tcPr>
          <w:p w:rsidR="000666E2" w:rsidRDefault="000666E2" w:rsidP="00C916AE">
            <w:pPr>
              <w:jc w:val="center"/>
            </w:pPr>
            <w:r w:rsidRPr="00AF55B5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C916AE">
        <w:tc>
          <w:tcPr>
            <w:tcW w:w="4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Проведение бесед с родителями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(законными представителями) о режиме посещения Детского сада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146" w:type="dxa"/>
          </w:tcPr>
          <w:p w:rsidR="000666E2" w:rsidRDefault="000666E2" w:rsidP="00C916AE">
            <w:pPr>
              <w:jc w:val="center"/>
            </w:pPr>
            <w:r w:rsidRPr="00AF55B5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666E2" w:rsidRPr="003629BC" w:rsidTr="00C916AE">
        <w:tc>
          <w:tcPr>
            <w:tcW w:w="484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1" w:type="dxa"/>
          </w:tcPr>
          <w:p w:rsidR="000666E2" w:rsidRPr="003629BC" w:rsidRDefault="000666E2" w:rsidP="00362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Осв</w:t>
            </w:r>
            <w:r>
              <w:rPr>
                <w:rFonts w:ascii="Times New Roman" w:hAnsi="Times New Roman"/>
                <w:sz w:val="24"/>
                <w:szCs w:val="24"/>
              </w:rPr>
              <w:t>ещение информации по антитеррористической защищенности для родителей на сайте Детского сада</w:t>
            </w:r>
          </w:p>
        </w:tc>
        <w:tc>
          <w:tcPr>
            <w:tcW w:w="1681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6" w:type="dxa"/>
          </w:tcPr>
          <w:p w:rsidR="000666E2" w:rsidRPr="003629BC" w:rsidRDefault="000666E2" w:rsidP="0036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B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</w:tbl>
    <w:p w:rsidR="000666E2" w:rsidRPr="00BD6CB0" w:rsidRDefault="000666E2" w:rsidP="00BD6CB0">
      <w:pPr>
        <w:rPr>
          <w:rFonts w:ascii="Times New Roman" w:hAnsi="Times New Roman"/>
          <w:sz w:val="28"/>
        </w:rPr>
      </w:pPr>
    </w:p>
    <w:sectPr w:rsidR="000666E2" w:rsidRPr="00BD6CB0" w:rsidSect="00EA6A36">
      <w:footerReference w:type="default" r:id="rId8"/>
      <w:pgSz w:w="11906" w:h="16838" w:code="9"/>
      <w:pgMar w:top="567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E01" w:rsidRDefault="00EB2E01" w:rsidP="00623349">
      <w:pPr>
        <w:spacing w:after="0" w:line="240" w:lineRule="auto"/>
      </w:pPr>
      <w:r>
        <w:separator/>
      </w:r>
    </w:p>
  </w:endnote>
  <w:endnote w:type="continuationSeparator" w:id="0">
    <w:p w:rsidR="00EB2E01" w:rsidRDefault="00EB2E01" w:rsidP="0062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7F7" w:rsidRDefault="001C47F7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2084C">
      <w:rPr>
        <w:noProof/>
      </w:rPr>
      <w:t>17</w:t>
    </w:r>
    <w:r>
      <w:rPr>
        <w:noProof/>
      </w:rPr>
      <w:fldChar w:fldCharType="end"/>
    </w:r>
  </w:p>
  <w:p w:rsidR="001C47F7" w:rsidRDefault="001C47F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E01" w:rsidRDefault="00EB2E01" w:rsidP="00623349">
      <w:pPr>
        <w:spacing w:after="0" w:line="240" w:lineRule="auto"/>
      </w:pPr>
      <w:r>
        <w:separator/>
      </w:r>
    </w:p>
  </w:footnote>
  <w:footnote w:type="continuationSeparator" w:id="0">
    <w:p w:rsidR="00EB2E01" w:rsidRDefault="00EB2E01" w:rsidP="0062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455"/>
    <w:multiLevelType w:val="hybridMultilevel"/>
    <w:tmpl w:val="013A7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48EE"/>
    <w:multiLevelType w:val="hybridMultilevel"/>
    <w:tmpl w:val="0DC236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2C16"/>
    <w:multiLevelType w:val="hybridMultilevel"/>
    <w:tmpl w:val="E7924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34C5A"/>
    <w:multiLevelType w:val="hybridMultilevel"/>
    <w:tmpl w:val="D848F7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717A3"/>
    <w:multiLevelType w:val="hybridMultilevel"/>
    <w:tmpl w:val="948C61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731675"/>
    <w:multiLevelType w:val="hybridMultilevel"/>
    <w:tmpl w:val="8BDC0166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5096"/>
    <w:multiLevelType w:val="multilevel"/>
    <w:tmpl w:val="A806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C194D"/>
    <w:multiLevelType w:val="hybridMultilevel"/>
    <w:tmpl w:val="8AAE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43D92"/>
    <w:multiLevelType w:val="hybridMultilevel"/>
    <w:tmpl w:val="8940F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231B1"/>
    <w:multiLevelType w:val="hybridMultilevel"/>
    <w:tmpl w:val="CCF20320"/>
    <w:lvl w:ilvl="0" w:tplc="6BE6EEE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BBD3F63"/>
    <w:multiLevelType w:val="hybridMultilevel"/>
    <w:tmpl w:val="14CC1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959CD"/>
    <w:multiLevelType w:val="hybridMultilevel"/>
    <w:tmpl w:val="3636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F172EB"/>
    <w:multiLevelType w:val="multilevel"/>
    <w:tmpl w:val="CE4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D4918"/>
    <w:multiLevelType w:val="hybridMultilevel"/>
    <w:tmpl w:val="09D0C4C4"/>
    <w:lvl w:ilvl="0" w:tplc="C952D7B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41DB30B5"/>
    <w:multiLevelType w:val="hybridMultilevel"/>
    <w:tmpl w:val="BD12E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1E69C6"/>
    <w:multiLevelType w:val="hybridMultilevel"/>
    <w:tmpl w:val="3AFE9A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55622"/>
    <w:multiLevelType w:val="hybridMultilevel"/>
    <w:tmpl w:val="1CD2E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9B6B9F"/>
    <w:multiLevelType w:val="hybridMultilevel"/>
    <w:tmpl w:val="9C68C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2544BD"/>
    <w:multiLevelType w:val="hybridMultilevel"/>
    <w:tmpl w:val="B3E6F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7463B"/>
    <w:multiLevelType w:val="hybridMultilevel"/>
    <w:tmpl w:val="FC1443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820C0"/>
    <w:multiLevelType w:val="hybridMultilevel"/>
    <w:tmpl w:val="3F1A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80B68"/>
    <w:multiLevelType w:val="hybridMultilevel"/>
    <w:tmpl w:val="FB50C6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8E25AA"/>
    <w:multiLevelType w:val="hybridMultilevel"/>
    <w:tmpl w:val="B8C02D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B85322"/>
    <w:multiLevelType w:val="hybridMultilevel"/>
    <w:tmpl w:val="20D27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01CA9"/>
    <w:multiLevelType w:val="hybridMultilevel"/>
    <w:tmpl w:val="98DC9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99134B4"/>
    <w:multiLevelType w:val="hybridMultilevel"/>
    <w:tmpl w:val="40C4F9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A29E6"/>
    <w:multiLevelType w:val="hybridMultilevel"/>
    <w:tmpl w:val="3D66CC6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4"/>
  </w:num>
  <w:num w:numId="5">
    <w:abstractNumId w:val="17"/>
  </w:num>
  <w:num w:numId="6">
    <w:abstractNumId w:val="7"/>
  </w:num>
  <w:num w:numId="7">
    <w:abstractNumId w:val="21"/>
  </w:num>
  <w:num w:numId="8">
    <w:abstractNumId w:val="11"/>
  </w:num>
  <w:num w:numId="9">
    <w:abstractNumId w:val="14"/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6"/>
  </w:num>
  <w:num w:numId="14">
    <w:abstractNumId w:val="0"/>
  </w:num>
  <w:num w:numId="15">
    <w:abstractNumId w:val="19"/>
  </w:num>
  <w:num w:numId="16">
    <w:abstractNumId w:val="18"/>
  </w:num>
  <w:num w:numId="17">
    <w:abstractNumId w:val="26"/>
  </w:num>
  <w:num w:numId="18">
    <w:abstractNumId w:val="2"/>
  </w:num>
  <w:num w:numId="19">
    <w:abstractNumId w:val="22"/>
  </w:num>
  <w:num w:numId="20">
    <w:abstractNumId w:val="10"/>
  </w:num>
  <w:num w:numId="21">
    <w:abstractNumId w:val="25"/>
  </w:num>
  <w:num w:numId="22">
    <w:abstractNumId w:val="23"/>
  </w:num>
  <w:num w:numId="23">
    <w:abstractNumId w:val="20"/>
  </w:num>
  <w:num w:numId="24">
    <w:abstractNumId w:val="3"/>
  </w:num>
  <w:num w:numId="25">
    <w:abstractNumId w:val="8"/>
  </w:num>
  <w:num w:numId="26">
    <w:abstractNumId w:val="1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F7"/>
    <w:rsid w:val="0004348A"/>
    <w:rsid w:val="00054570"/>
    <w:rsid w:val="00056D63"/>
    <w:rsid w:val="000666E2"/>
    <w:rsid w:val="00106F30"/>
    <w:rsid w:val="00145A0E"/>
    <w:rsid w:val="001674C7"/>
    <w:rsid w:val="001C47F7"/>
    <w:rsid w:val="00210755"/>
    <w:rsid w:val="00213E3A"/>
    <w:rsid w:val="00254393"/>
    <w:rsid w:val="00255F72"/>
    <w:rsid w:val="00297DD9"/>
    <w:rsid w:val="002E694C"/>
    <w:rsid w:val="0031335E"/>
    <w:rsid w:val="0032586F"/>
    <w:rsid w:val="0034151A"/>
    <w:rsid w:val="003543AE"/>
    <w:rsid w:val="003629BC"/>
    <w:rsid w:val="003D0B80"/>
    <w:rsid w:val="003D66C3"/>
    <w:rsid w:val="003F2948"/>
    <w:rsid w:val="004159DF"/>
    <w:rsid w:val="00456D47"/>
    <w:rsid w:val="004B083F"/>
    <w:rsid w:val="004D549F"/>
    <w:rsid w:val="005A5DED"/>
    <w:rsid w:val="005B6EE0"/>
    <w:rsid w:val="005F79EE"/>
    <w:rsid w:val="0061643E"/>
    <w:rsid w:val="00623349"/>
    <w:rsid w:val="0066209A"/>
    <w:rsid w:val="00682136"/>
    <w:rsid w:val="006872B9"/>
    <w:rsid w:val="00740C4C"/>
    <w:rsid w:val="007834F7"/>
    <w:rsid w:val="007F5A7B"/>
    <w:rsid w:val="008624B3"/>
    <w:rsid w:val="00862E17"/>
    <w:rsid w:val="00867FAA"/>
    <w:rsid w:val="00877D9D"/>
    <w:rsid w:val="008D6D76"/>
    <w:rsid w:val="008E77BF"/>
    <w:rsid w:val="0092084C"/>
    <w:rsid w:val="00922F34"/>
    <w:rsid w:val="00944EEB"/>
    <w:rsid w:val="009626EF"/>
    <w:rsid w:val="009B61B5"/>
    <w:rsid w:val="009C7028"/>
    <w:rsid w:val="009D25DB"/>
    <w:rsid w:val="009F73D0"/>
    <w:rsid w:val="00A17CFA"/>
    <w:rsid w:val="00A5650C"/>
    <w:rsid w:val="00AF55B5"/>
    <w:rsid w:val="00B10190"/>
    <w:rsid w:val="00B51508"/>
    <w:rsid w:val="00BA08FB"/>
    <w:rsid w:val="00BD6CB0"/>
    <w:rsid w:val="00C8787B"/>
    <w:rsid w:val="00C916AE"/>
    <w:rsid w:val="00CD3CF8"/>
    <w:rsid w:val="00D1062F"/>
    <w:rsid w:val="00D24EB8"/>
    <w:rsid w:val="00D250F0"/>
    <w:rsid w:val="00D31768"/>
    <w:rsid w:val="00D37798"/>
    <w:rsid w:val="00D842C3"/>
    <w:rsid w:val="00DB306E"/>
    <w:rsid w:val="00E367D0"/>
    <w:rsid w:val="00E40B10"/>
    <w:rsid w:val="00E6457C"/>
    <w:rsid w:val="00E733B3"/>
    <w:rsid w:val="00EA6A36"/>
    <w:rsid w:val="00EB2E01"/>
    <w:rsid w:val="00EE0634"/>
    <w:rsid w:val="00F000C7"/>
    <w:rsid w:val="00F12ADE"/>
    <w:rsid w:val="00F21EF7"/>
    <w:rsid w:val="00FA103C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AF62F0-6206-43FB-AD1B-6D11A07E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3AE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2334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6164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23349"/>
    <w:rPr>
      <w:rFonts w:ascii="Calibri Light" w:hAnsi="Calibri Light" w:cs="Times New Roman"/>
      <w:color w:val="2E74B5"/>
      <w:sz w:val="32"/>
      <w:szCs w:val="32"/>
    </w:rPr>
  </w:style>
  <w:style w:type="table" w:styleId="a3">
    <w:name w:val="Table Grid"/>
    <w:basedOn w:val="a1"/>
    <w:uiPriority w:val="99"/>
    <w:rsid w:val="007834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54570"/>
    <w:pPr>
      <w:ind w:left="720"/>
      <w:contextualSpacing/>
    </w:pPr>
  </w:style>
  <w:style w:type="paragraph" w:styleId="a5">
    <w:name w:val="No Spacing"/>
    <w:uiPriority w:val="99"/>
    <w:qFormat/>
    <w:rsid w:val="00E6457C"/>
    <w:rPr>
      <w:lang w:eastAsia="en-US"/>
    </w:rPr>
  </w:style>
  <w:style w:type="paragraph" w:styleId="a6">
    <w:name w:val="Body Text"/>
    <w:basedOn w:val="a"/>
    <w:link w:val="a7"/>
    <w:uiPriority w:val="99"/>
    <w:rsid w:val="004159DF"/>
    <w:pPr>
      <w:spacing w:after="0" w:line="240" w:lineRule="auto"/>
      <w:jc w:val="center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4159DF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8">
    <w:name w:val="TOC Heading"/>
    <w:basedOn w:val="1"/>
    <w:next w:val="a"/>
    <w:uiPriority w:val="99"/>
    <w:qFormat/>
    <w:rsid w:val="006233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99"/>
    <w:rsid w:val="00623349"/>
    <w:pPr>
      <w:tabs>
        <w:tab w:val="right" w:leader="dot" w:pos="9345"/>
      </w:tabs>
      <w:spacing w:after="100"/>
    </w:pPr>
  </w:style>
  <w:style w:type="character" w:styleId="a9">
    <w:name w:val="Hyperlink"/>
    <w:basedOn w:val="a0"/>
    <w:uiPriority w:val="99"/>
    <w:rsid w:val="00623349"/>
    <w:rPr>
      <w:rFonts w:cs="Times New Roman"/>
      <w:color w:val="0563C1"/>
      <w:u w:val="single"/>
    </w:rPr>
  </w:style>
  <w:style w:type="paragraph" w:styleId="aa">
    <w:name w:val="header"/>
    <w:basedOn w:val="a"/>
    <w:link w:val="ab"/>
    <w:uiPriority w:val="99"/>
    <w:rsid w:val="00623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623349"/>
    <w:rPr>
      <w:rFonts w:cs="Times New Roman"/>
    </w:rPr>
  </w:style>
  <w:style w:type="paragraph" w:styleId="ac">
    <w:name w:val="footer"/>
    <w:basedOn w:val="a"/>
    <w:link w:val="ad"/>
    <w:uiPriority w:val="99"/>
    <w:rsid w:val="00623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623349"/>
    <w:rPr>
      <w:rFonts w:cs="Times New Roman"/>
    </w:rPr>
  </w:style>
  <w:style w:type="paragraph" w:styleId="ae">
    <w:name w:val="Normal (Web)"/>
    <w:basedOn w:val="a"/>
    <w:uiPriority w:val="99"/>
    <w:semiHidden/>
    <w:rsid w:val="00A17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643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1C4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C47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11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3828</Words>
  <Characters>21821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2021-07-07T13:00:00Z</cp:lastPrinted>
  <dcterms:created xsi:type="dcterms:W3CDTF">2021-06-18T09:17:00Z</dcterms:created>
  <dcterms:modified xsi:type="dcterms:W3CDTF">2021-07-07T13:10:00Z</dcterms:modified>
</cp:coreProperties>
</file>