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EF" w:rsidRPr="00F20D3D" w:rsidRDefault="008B45EF" w:rsidP="008B45EF">
      <w:pPr>
        <w:spacing w:after="0" w:line="240" w:lineRule="auto"/>
        <w:ind w:firstLine="540"/>
        <w:jc w:val="right"/>
        <w:rPr>
          <w:rFonts w:ascii="Times New Roman" w:hAnsi="Times New Roman"/>
          <w:bCs/>
          <w:sz w:val="20"/>
          <w:szCs w:val="20"/>
        </w:rPr>
      </w:pPr>
      <w:r w:rsidRPr="00F20D3D">
        <w:rPr>
          <w:rFonts w:ascii="Times New Roman" w:hAnsi="Times New Roman"/>
          <w:bCs/>
          <w:sz w:val="20"/>
          <w:szCs w:val="20"/>
        </w:rPr>
        <w:t>Приложение</w:t>
      </w:r>
      <w:r w:rsidR="00A3527E">
        <w:rPr>
          <w:rFonts w:ascii="Times New Roman" w:hAnsi="Times New Roman"/>
          <w:bCs/>
          <w:sz w:val="20"/>
          <w:szCs w:val="20"/>
        </w:rPr>
        <w:t xml:space="preserve"> № 1</w:t>
      </w:r>
    </w:p>
    <w:p w:rsidR="008B45EF" w:rsidRPr="00F20D3D" w:rsidRDefault="008B45EF" w:rsidP="008B45EF">
      <w:pPr>
        <w:spacing w:after="0" w:line="240" w:lineRule="auto"/>
        <w:ind w:firstLine="540"/>
        <w:jc w:val="right"/>
        <w:rPr>
          <w:rFonts w:ascii="Times New Roman" w:hAnsi="Times New Roman"/>
          <w:bCs/>
          <w:sz w:val="20"/>
          <w:szCs w:val="20"/>
        </w:rPr>
      </w:pPr>
      <w:r w:rsidRPr="00F20D3D">
        <w:rPr>
          <w:rFonts w:ascii="Times New Roman" w:hAnsi="Times New Roman"/>
          <w:bCs/>
          <w:sz w:val="20"/>
          <w:szCs w:val="20"/>
        </w:rPr>
        <w:t>к постановлению президиума</w:t>
      </w:r>
    </w:p>
    <w:p w:rsidR="008B45EF" w:rsidRPr="00F20D3D" w:rsidRDefault="008B45EF" w:rsidP="008B45EF">
      <w:pPr>
        <w:spacing w:after="0" w:line="240" w:lineRule="auto"/>
        <w:ind w:firstLine="540"/>
        <w:jc w:val="right"/>
        <w:rPr>
          <w:rFonts w:ascii="Times New Roman" w:hAnsi="Times New Roman"/>
          <w:bCs/>
          <w:sz w:val="20"/>
          <w:szCs w:val="20"/>
        </w:rPr>
      </w:pPr>
      <w:r w:rsidRPr="00F20D3D">
        <w:rPr>
          <w:rFonts w:ascii="Times New Roman" w:hAnsi="Times New Roman"/>
          <w:bCs/>
          <w:sz w:val="20"/>
          <w:szCs w:val="20"/>
        </w:rPr>
        <w:t>областной организации Профсоюза</w:t>
      </w:r>
    </w:p>
    <w:p w:rsidR="008B45EF" w:rsidRPr="00F20D3D" w:rsidRDefault="008B45EF" w:rsidP="008B45EF">
      <w:pPr>
        <w:spacing w:after="0" w:line="240" w:lineRule="auto"/>
        <w:ind w:firstLine="540"/>
        <w:jc w:val="right"/>
        <w:rPr>
          <w:rFonts w:ascii="Times New Roman" w:hAnsi="Times New Roman"/>
          <w:bCs/>
          <w:sz w:val="20"/>
          <w:szCs w:val="20"/>
        </w:rPr>
      </w:pPr>
      <w:r w:rsidRPr="00F20D3D">
        <w:rPr>
          <w:rFonts w:ascii="Times New Roman" w:hAnsi="Times New Roman"/>
          <w:bCs/>
          <w:sz w:val="20"/>
          <w:szCs w:val="20"/>
        </w:rPr>
        <w:t xml:space="preserve">от </w:t>
      </w:r>
      <w:r>
        <w:rPr>
          <w:rFonts w:ascii="Times New Roman" w:hAnsi="Times New Roman"/>
          <w:bCs/>
          <w:sz w:val="20"/>
          <w:szCs w:val="20"/>
        </w:rPr>
        <w:t>20</w:t>
      </w:r>
      <w:r w:rsidRPr="00F20D3D">
        <w:rPr>
          <w:rFonts w:ascii="Times New Roman" w:hAnsi="Times New Roman"/>
          <w:bCs/>
          <w:sz w:val="20"/>
          <w:szCs w:val="20"/>
        </w:rPr>
        <w:t>.0</w:t>
      </w:r>
      <w:r>
        <w:rPr>
          <w:rFonts w:ascii="Times New Roman" w:hAnsi="Times New Roman"/>
          <w:bCs/>
          <w:sz w:val="20"/>
          <w:szCs w:val="20"/>
        </w:rPr>
        <w:t>4</w:t>
      </w:r>
      <w:r w:rsidRPr="00F20D3D">
        <w:rPr>
          <w:rFonts w:ascii="Times New Roman" w:hAnsi="Times New Roman"/>
          <w:bCs/>
          <w:sz w:val="20"/>
          <w:szCs w:val="20"/>
        </w:rPr>
        <w:t>.201</w:t>
      </w:r>
      <w:r>
        <w:rPr>
          <w:rFonts w:ascii="Times New Roman" w:hAnsi="Times New Roman"/>
          <w:bCs/>
          <w:sz w:val="20"/>
          <w:szCs w:val="20"/>
        </w:rPr>
        <w:t>7</w:t>
      </w:r>
      <w:r w:rsidRPr="00F20D3D">
        <w:rPr>
          <w:rFonts w:ascii="Times New Roman" w:hAnsi="Times New Roman"/>
          <w:bCs/>
          <w:sz w:val="20"/>
          <w:szCs w:val="20"/>
        </w:rPr>
        <w:t xml:space="preserve"> № </w:t>
      </w:r>
      <w:r>
        <w:rPr>
          <w:rFonts w:ascii="Times New Roman" w:hAnsi="Times New Roman"/>
          <w:bCs/>
          <w:sz w:val="20"/>
          <w:szCs w:val="20"/>
        </w:rPr>
        <w:t>25-1</w:t>
      </w:r>
    </w:p>
    <w:p w:rsidR="008B45EF" w:rsidRPr="00111080" w:rsidRDefault="008B45EF" w:rsidP="008B45EF">
      <w:pPr>
        <w:spacing w:after="0" w:line="240" w:lineRule="auto"/>
        <w:ind w:firstLine="540"/>
        <w:jc w:val="center"/>
        <w:rPr>
          <w:rFonts w:ascii="Times New Roman" w:hAnsi="Times New Roman"/>
          <w:bCs/>
          <w:sz w:val="24"/>
          <w:szCs w:val="24"/>
        </w:rPr>
      </w:pPr>
    </w:p>
    <w:p w:rsidR="008B45EF" w:rsidRDefault="008B45EF" w:rsidP="008B45EF">
      <w:pPr>
        <w:spacing w:after="0" w:line="240" w:lineRule="auto"/>
        <w:ind w:firstLine="540"/>
        <w:jc w:val="center"/>
        <w:rPr>
          <w:rFonts w:ascii="Times New Roman" w:hAnsi="Times New Roman"/>
          <w:b/>
          <w:bCs/>
          <w:sz w:val="24"/>
          <w:szCs w:val="24"/>
        </w:rPr>
      </w:pPr>
      <w:r>
        <w:rPr>
          <w:rFonts w:ascii="Times New Roman" w:hAnsi="Times New Roman"/>
          <w:b/>
          <w:bCs/>
          <w:sz w:val="24"/>
          <w:szCs w:val="24"/>
        </w:rPr>
        <w:t>Тезисы выступления</w:t>
      </w:r>
    </w:p>
    <w:p w:rsidR="008B45EF" w:rsidRPr="0074037F" w:rsidRDefault="008B45EF" w:rsidP="008B45EF">
      <w:pPr>
        <w:spacing w:after="0" w:line="240" w:lineRule="auto"/>
        <w:ind w:firstLine="540"/>
        <w:jc w:val="center"/>
        <w:rPr>
          <w:rFonts w:ascii="Times New Roman" w:eastAsia="Times New Roman" w:hAnsi="Times New Roman" w:cs="Times New Roman"/>
          <w:b/>
          <w:bCs/>
          <w:sz w:val="24"/>
          <w:szCs w:val="24"/>
        </w:rPr>
      </w:pPr>
      <w:r>
        <w:rPr>
          <w:rFonts w:ascii="Times New Roman" w:hAnsi="Times New Roman"/>
          <w:b/>
          <w:bCs/>
          <w:sz w:val="24"/>
          <w:szCs w:val="24"/>
        </w:rPr>
        <w:t>представителя городской (районной) организации Профсоюза на митинге 1 Мая</w:t>
      </w:r>
    </w:p>
    <w:p w:rsidR="008B45EF" w:rsidRPr="0074037F" w:rsidRDefault="008B45EF" w:rsidP="008B45EF">
      <w:pPr>
        <w:spacing w:after="0" w:line="240" w:lineRule="auto"/>
        <w:ind w:firstLine="540"/>
        <w:jc w:val="center"/>
        <w:rPr>
          <w:rFonts w:ascii="Times New Roman" w:eastAsia="Times New Roman" w:hAnsi="Times New Roman" w:cs="Times New Roman"/>
          <w:b/>
          <w:bCs/>
          <w:sz w:val="24"/>
          <w:szCs w:val="24"/>
        </w:rPr>
      </w:pPr>
    </w:p>
    <w:p w:rsidR="008B45EF" w:rsidRDefault="008B45EF" w:rsidP="00A42F3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образование  - самую многочисленную отрасль бюджетной сферы – традиционно </w:t>
      </w:r>
      <w:proofErr w:type="gramStart"/>
      <w:r>
        <w:rPr>
          <w:rFonts w:ascii="Times New Roman" w:eastAsia="Times New Roman" w:hAnsi="Times New Roman" w:cs="Times New Roman"/>
          <w:sz w:val="24"/>
          <w:szCs w:val="24"/>
        </w:rPr>
        <w:t xml:space="preserve">расходуется </w:t>
      </w:r>
      <w:proofErr w:type="spellStart"/>
      <w:r>
        <w:rPr>
          <w:rFonts w:ascii="Times New Roman" w:eastAsia="Times New Roman" w:hAnsi="Times New Roman" w:cs="Times New Roman"/>
          <w:sz w:val="24"/>
          <w:szCs w:val="24"/>
        </w:rPr>
        <w:t>б</w:t>
      </w:r>
      <w:proofErr w:type="gramEnd"/>
      <w:r w:rsidR="00A42F3A">
        <w:rPr>
          <w:rFonts w:ascii="Times New Roman" w:eastAsia="Times New Roman" w:hAnsi="Times New Roman" w:cs="Times New Roman"/>
          <w:sz w:val="24"/>
          <w:szCs w:val="24"/>
        </w:rPr>
        <w:t>óльшая</w:t>
      </w:r>
      <w:proofErr w:type="spellEnd"/>
      <w:r w:rsidR="00A42F3A">
        <w:rPr>
          <w:rFonts w:ascii="Times New Roman" w:eastAsia="Times New Roman" w:hAnsi="Times New Roman" w:cs="Times New Roman"/>
          <w:sz w:val="24"/>
          <w:szCs w:val="24"/>
        </w:rPr>
        <w:t xml:space="preserve"> часть бюджета нашего муниципального образования. Это не только заработная плата работников. Это расходы на охрану труда, на отдых и оздоровление детей, на содержание и ремонт зданий образовательных организаций, на выполнение предписаний надзорных органов. И профсоюзной организации, и администрации хочется, чтобы данные средства расходовались эффективно.</w:t>
      </w:r>
    </w:p>
    <w:p w:rsidR="00822732" w:rsidRDefault="00822732" w:rsidP="00A42F3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 сентября 2017 года наши образовательные организации вновь ожидает переход на новую систему оплаты труда. Всех работников необходимо предупредить об изменениях условий трудового договора не менее чем за два месяца, то есть, до их ухода в отпуск. Кроме того, необходимо разработать локальный нормативный акт – Положение об оплате труда. Чтобы провести эту работу без нарушений законодательства и не в авральном порядке нам требуется соответствующее постановление Главы. Городской (районный) комитет Профсоюза готов рассмотреть проект. Чем оперативнее мы  - социальные партнеры – сработаем в этом направлении сегодня, тем  качественнее и эффективнее система будет работать завтра!</w:t>
      </w:r>
    </w:p>
    <w:p w:rsidR="00822732" w:rsidRDefault="00822732" w:rsidP="00A42F3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381C6E">
        <w:rPr>
          <w:rFonts w:ascii="Times New Roman" w:eastAsia="Times New Roman" w:hAnsi="Times New Roman" w:cs="Times New Roman"/>
          <w:sz w:val="24"/>
          <w:szCs w:val="24"/>
        </w:rPr>
        <w:t xml:space="preserve">В настоящее время особую актуальность приобретают вопросы охраны труда. В случае нарушения требований охраны труда надзорные органы </w:t>
      </w:r>
      <w:proofErr w:type="gramStart"/>
      <w:r w:rsidR="00381C6E">
        <w:rPr>
          <w:rFonts w:ascii="Times New Roman" w:eastAsia="Times New Roman" w:hAnsi="Times New Roman" w:cs="Times New Roman"/>
          <w:sz w:val="24"/>
          <w:szCs w:val="24"/>
        </w:rPr>
        <w:t>накладывают на организации огромные штрафы</w:t>
      </w:r>
      <w:proofErr w:type="gramEnd"/>
      <w:r w:rsidR="00381C6E">
        <w:rPr>
          <w:rFonts w:ascii="Times New Roman" w:eastAsia="Times New Roman" w:hAnsi="Times New Roman" w:cs="Times New Roman"/>
          <w:sz w:val="24"/>
          <w:szCs w:val="24"/>
        </w:rPr>
        <w:t>. Например, за нарушения в проведении специальной оценки рабочих ме</w:t>
      </w:r>
      <w:proofErr w:type="gramStart"/>
      <w:r w:rsidR="00381C6E">
        <w:rPr>
          <w:rFonts w:ascii="Times New Roman" w:eastAsia="Times New Roman" w:hAnsi="Times New Roman" w:cs="Times New Roman"/>
          <w:sz w:val="24"/>
          <w:szCs w:val="24"/>
        </w:rPr>
        <w:t>ст штр</w:t>
      </w:r>
      <w:proofErr w:type="gramEnd"/>
      <w:r w:rsidR="00381C6E">
        <w:rPr>
          <w:rFonts w:ascii="Times New Roman" w:eastAsia="Times New Roman" w:hAnsi="Times New Roman" w:cs="Times New Roman"/>
          <w:sz w:val="24"/>
          <w:szCs w:val="24"/>
        </w:rPr>
        <w:t xml:space="preserve">аф размером до 80 тысяч рублей, за необеспечение работников средствами индивидуальной защиты – до 150 тысяч! В этом случае рациональнее спланировать бюджет образования и обеспечить организации необходимыми средствами на выполнение законодательства по охране труда, чем платить огромные штрафы (которые, кстати, уходят на федеральный уровень!), а потом </w:t>
      </w:r>
      <w:r w:rsidR="00C8104F">
        <w:rPr>
          <w:rFonts w:ascii="Times New Roman" w:eastAsia="Times New Roman" w:hAnsi="Times New Roman" w:cs="Times New Roman"/>
          <w:sz w:val="24"/>
          <w:szCs w:val="24"/>
        </w:rPr>
        <w:t xml:space="preserve">дополнительно </w:t>
      </w:r>
      <w:r w:rsidR="00381C6E">
        <w:rPr>
          <w:rFonts w:ascii="Times New Roman" w:eastAsia="Times New Roman" w:hAnsi="Times New Roman" w:cs="Times New Roman"/>
          <w:sz w:val="24"/>
          <w:szCs w:val="24"/>
        </w:rPr>
        <w:t>искать деньги на выполнение предписаний. Профсоюз подготовил Памятку для руководителей образовательных организаций, чтобы они могли подсчитать требуемые средства и обоснованно представить расчеты к корректировке и принятию бюджета нашей муниципальной думой.</w:t>
      </w:r>
    </w:p>
    <w:p w:rsidR="00381C6E" w:rsidRDefault="00381C6E" w:rsidP="00A42F3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C8104F">
        <w:rPr>
          <w:rFonts w:ascii="Times New Roman" w:eastAsia="Times New Roman" w:hAnsi="Times New Roman" w:cs="Times New Roman"/>
          <w:sz w:val="24"/>
          <w:szCs w:val="24"/>
        </w:rPr>
        <w:t>В нашей городской (районной) организации Профсоюза работают внештатный правовой и внештатный технический инспекторы труда, в каждой первичной профсоюзной организации есть уполномоченные по охране труда и ответственные за правовую работу. Это та часть профсоюзного актива, которая не просто стоит на защите трудовых прав и гарантий коллег, но и оказывает огромную помощь нашим социальным партнерам. Как и в прошлом году мы планируем активное участие в подготовке образовательных организаций  к приемке к новому учебному году. Мы берем на себя работу с документами – проверку на  соответствие требованиям законодательства локальных нормативных актов, должностных инструкций, инструкций и документов по охране труда.</w:t>
      </w:r>
    </w:p>
    <w:p w:rsidR="00C8104F" w:rsidRDefault="00C8104F" w:rsidP="00A42F3A">
      <w:pPr>
        <w:spacing w:after="0" w:line="240" w:lineRule="auto"/>
        <w:ind w:firstLine="539"/>
        <w:jc w:val="both"/>
        <w:rPr>
          <w:rFonts w:ascii="Times New Roman" w:eastAsia="Times New Roman" w:hAnsi="Times New Roman" w:cs="Times New Roman"/>
          <w:sz w:val="24"/>
          <w:szCs w:val="24"/>
        </w:rPr>
      </w:pPr>
    </w:p>
    <w:p w:rsidR="00C8104F" w:rsidRDefault="00C8104F" w:rsidP="00A42F3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своего выступления я хочу сказать следующее. Сегодня 1 Мая – Праздник </w:t>
      </w:r>
      <w:r w:rsidR="00FE024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есны и </w:t>
      </w:r>
      <w:r w:rsidR="00FE024C">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руда. Мы здесь стоим одним общим строем – Профсоюз, администрация муниципального образования, руководители образовательных организаций, коллеги из других отраслей. Вот также радоваться друг другу, чувствовать поддержку друг друга, доверять </w:t>
      </w:r>
      <w:r w:rsidR="00FE024C">
        <w:rPr>
          <w:rFonts w:ascii="Times New Roman" w:eastAsia="Times New Roman" w:hAnsi="Times New Roman" w:cs="Times New Roman"/>
          <w:sz w:val="24"/>
          <w:szCs w:val="24"/>
        </w:rPr>
        <w:t xml:space="preserve">друг другу </w:t>
      </w:r>
      <w:r>
        <w:rPr>
          <w:rFonts w:ascii="Times New Roman" w:eastAsia="Times New Roman" w:hAnsi="Times New Roman" w:cs="Times New Roman"/>
          <w:sz w:val="24"/>
          <w:szCs w:val="24"/>
        </w:rPr>
        <w:t xml:space="preserve">и быть ответственными за свои решения и действия </w:t>
      </w:r>
      <w:r w:rsidR="00FE024C">
        <w:rPr>
          <w:rFonts w:ascii="Times New Roman" w:eastAsia="Times New Roman" w:hAnsi="Times New Roman" w:cs="Times New Roman"/>
          <w:sz w:val="24"/>
          <w:szCs w:val="24"/>
        </w:rPr>
        <w:t>м</w:t>
      </w:r>
      <w:r>
        <w:rPr>
          <w:rFonts w:ascii="Times New Roman" w:eastAsia="Times New Roman" w:hAnsi="Times New Roman" w:cs="Times New Roman"/>
          <w:sz w:val="24"/>
          <w:szCs w:val="24"/>
        </w:rPr>
        <w:t>ы должны каждый день в году. Пусть сегодняшняя встреча послужит дополнительным «правильным» импульсом укрепления нашего социального партнерства. Как говорил первый министр образования Свердловской области Валерий Нестеров: «Мы нужны друг другу взаимно!»</w:t>
      </w:r>
    </w:p>
    <w:p w:rsidR="00C8104F" w:rsidRPr="008B45EF" w:rsidRDefault="00C8104F" w:rsidP="00A42F3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Праздником, дорогие коллеги!</w:t>
      </w:r>
      <w:r w:rsidR="00FE024C">
        <w:rPr>
          <w:rFonts w:ascii="Times New Roman" w:eastAsia="Times New Roman" w:hAnsi="Times New Roman" w:cs="Times New Roman"/>
          <w:sz w:val="24"/>
          <w:szCs w:val="24"/>
        </w:rPr>
        <w:t xml:space="preserve"> УРА!!!</w:t>
      </w:r>
    </w:p>
    <w:sectPr w:rsidR="00C8104F" w:rsidRPr="008B45EF" w:rsidSect="008B45E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B45EF"/>
    <w:rsid w:val="00381C6E"/>
    <w:rsid w:val="005A1FCD"/>
    <w:rsid w:val="00822732"/>
    <w:rsid w:val="008B45EF"/>
    <w:rsid w:val="00A3527E"/>
    <w:rsid w:val="00A42F3A"/>
    <w:rsid w:val="00C8104F"/>
    <w:rsid w:val="00FE0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prof</cp:lastModifiedBy>
  <cp:revision>3</cp:revision>
  <dcterms:created xsi:type="dcterms:W3CDTF">2017-04-12T05:52:00Z</dcterms:created>
  <dcterms:modified xsi:type="dcterms:W3CDTF">2017-04-19T11:32:00Z</dcterms:modified>
</cp:coreProperties>
</file>